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8CBAA" w14:textId="6791BD14" w:rsidR="00CA2CC4" w:rsidRPr="005A3F44" w:rsidRDefault="00CA2CC4" w:rsidP="00CA2CC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106-bis-e</w:t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72341" w:rsidRPr="00272341">
        <w:rPr>
          <w:rFonts w:ascii="Arial" w:eastAsiaTheme="minorEastAsia" w:hAnsi="Arial" w:cs="Arial"/>
          <w:b/>
          <w:sz w:val="24"/>
          <w:szCs w:val="24"/>
          <w:lang w:eastAsia="zh-CN"/>
        </w:rPr>
        <w:t>R4-2306557</w:t>
      </w:r>
    </w:p>
    <w:p w14:paraId="0ED16545" w14:textId="58368E0A" w:rsidR="0068254F" w:rsidRPr="00CA2CC4" w:rsidRDefault="00CA2CC4" w:rsidP="00CA2CC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A3F44"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17 April –26 April, 2023</w:t>
      </w:r>
    </w:p>
    <w:p w14:paraId="1226C057" w14:textId="4C1FEE4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DA34B1">
        <w:rPr>
          <w:rFonts w:ascii="Arial" w:hAnsi="Arial" w:cs="Arial"/>
          <w:sz w:val="22"/>
          <w:lang w:eastAsia="zh-CN"/>
        </w:rPr>
        <w:t xml:space="preserve"> NR-U enhancement topics</w:t>
      </w:r>
    </w:p>
    <w:p w14:paraId="73AD8CE3" w14:textId="4DDA18E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A34B1" w:rsidRPr="005A3F44">
        <w:rPr>
          <w:rFonts w:ascii="Arial" w:eastAsiaTheme="minorEastAsia" w:hAnsi="Arial" w:cs="Arial"/>
          <w:color w:val="000000"/>
          <w:sz w:val="22"/>
          <w:lang w:eastAsia="zh-CN"/>
        </w:rPr>
        <w:t>4.29.6</w:t>
      </w:r>
    </w:p>
    <w:p w14:paraId="6402E503" w14:textId="07AE166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A34B1">
        <w:rPr>
          <w:rFonts w:ascii="Arial" w:hAnsi="Arial" w:cs="Arial"/>
          <w:b/>
          <w:sz w:val="22"/>
        </w:rPr>
        <w:t>Apple</w:t>
      </w:r>
    </w:p>
    <w:p w14:paraId="5E188A5E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71BAB3E" w14:textId="44EA5D48" w:rsidR="00CB3E8E" w:rsidRPr="00AB3D40" w:rsidRDefault="00CB3E8E" w:rsidP="00CB3E8E">
      <w:pPr>
        <w:pStyle w:val="Heading1"/>
        <w:rPr>
          <w:lang w:eastAsia="zh-CN"/>
        </w:rPr>
      </w:pPr>
      <w:r>
        <w:t>Harmonisation</w:t>
      </w:r>
    </w:p>
    <w:p w14:paraId="44D91587" w14:textId="6ACAF86C" w:rsidR="00CB3E8E" w:rsidRDefault="00CB3E8E" w:rsidP="00E61455">
      <w:pPr>
        <w:tabs>
          <w:tab w:val="left" w:pos="1985"/>
        </w:tabs>
        <w:jc w:val="both"/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 w:rsidRPr="00CB3E8E">
        <w:rPr>
          <w:lang w:eastAsia="zh-CN"/>
        </w:rPr>
        <w:t xml:space="preserve">FCC </w:t>
      </w:r>
      <w:r>
        <w:rPr>
          <w:lang w:eastAsia="zh-CN"/>
        </w:rPr>
        <w:t>is close to</w:t>
      </w:r>
      <w:r w:rsidRPr="00CB3E8E">
        <w:rPr>
          <w:lang w:eastAsia="zh-CN"/>
        </w:rPr>
        <w:t xml:space="preserve"> finali</w:t>
      </w:r>
      <w:r>
        <w:rPr>
          <w:lang w:eastAsia="zh-CN"/>
        </w:rPr>
        <w:t xml:space="preserve">zing </w:t>
      </w:r>
      <w:r w:rsidRPr="00CB3E8E">
        <w:rPr>
          <w:lang w:eastAsia="zh-CN"/>
        </w:rPr>
        <w:t>VLP requirements</w:t>
      </w:r>
      <w:r>
        <w:rPr>
          <w:lang w:eastAsia="zh-CN"/>
        </w:rPr>
        <w:t>. The</w:t>
      </w:r>
      <w:r w:rsidRPr="00CB3E8E">
        <w:rPr>
          <w:lang w:eastAsia="zh-CN"/>
        </w:rPr>
        <w:t xml:space="preserve"> open FNPRM proposes -8 d</w:t>
      </w:r>
      <w:r>
        <w:rPr>
          <w:lang w:eastAsia="zh-CN"/>
        </w:rPr>
        <w:t>Bm</w:t>
      </w:r>
      <w:r w:rsidRPr="00CB3E8E">
        <w:rPr>
          <w:lang w:eastAsia="zh-CN"/>
        </w:rPr>
        <w:t xml:space="preserve"> PSD limit and 14 dBm EIRP max</w:t>
      </w:r>
      <w:r>
        <w:rPr>
          <w:lang w:eastAsia="zh-CN"/>
        </w:rPr>
        <w:t xml:space="preserve"> for VLP. Those are the same requirement specified for Canada and Dominican Republic. It is proposed to include the requirements by tentatively </w:t>
      </w:r>
      <w:r w:rsidR="00300303">
        <w:rPr>
          <w:lang w:eastAsia="zh-CN"/>
        </w:rPr>
        <w:t>specifying</w:t>
      </w:r>
      <w:r>
        <w:rPr>
          <w:lang w:eastAsia="zh-CN"/>
        </w:rPr>
        <w:t xml:space="preserve"> NS_y3 for US VLP.</w:t>
      </w:r>
    </w:p>
    <w:p w14:paraId="032F308F" w14:textId="70ABE12D" w:rsidR="001A6F71" w:rsidRPr="001A6F71" w:rsidRDefault="001A6F71" w:rsidP="001A6F71">
      <w:pPr>
        <w:pStyle w:val="ListParagraph"/>
        <w:tabs>
          <w:tab w:val="left" w:pos="1985"/>
        </w:tabs>
        <w:ind w:left="720" w:firstLineChars="0" w:firstLine="0"/>
        <w:jc w:val="center"/>
        <w:rPr>
          <w:rFonts w:ascii="Arial" w:hAnsi="Arial" w:cs="Arial"/>
          <w:bCs/>
          <w:sz w:val="22"/>
          <w:lang w:eastAsia="zh-CN"/>
        </w:rPr>
      </w:pPr>
      <w:r>
        <w:rPr>
          <w:rFonts w:ascii="Arial" w:hAnsi="Arial" w:cs="Arial"/>
          <w:bCs/>
          <w:sz w:val="22"/>
          <w:lang w:eastAsia="zh-CN"/>
        </w:rPr>
        <w:t>Updated NS flag table: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CB3E8E" w:rsidRPr="005A3F44" w14:paraId="66AF77B5" w14:textId="77777777" w:rsidTr="001A5BCA">
        <w:trPr>
          <w:jc w:val="center"/>
        </w:trPr>
        <w:tc>
          <w:tcPr>
            <w:tcW w:w="2105" w:type="dxa"/>
            <w:vMerge w:val="restart"/>
          </w:tcPr>
          <w:p w14:paraId="39404640" w14:textId="77777777" w:rsidR="00CB3E8E" w:rsidRPr="005A3F44" w:rsidRDefault="00CB3E8E" w:rsidP="001A5BCA">
            <w:pPr>
              <w:pStyle w:val="TAH"/>
            </w:pPr>
            <w:r w:rsidRPr="005A3F44">
              <w:t>Country</w:t>
            </w:r>
          </w:p>
        </w:tc>
        <w:tc>
          <w:tcPr>
            <w:tcW w:w="6284" w:type="dxa"/>
            <w:gridSpan w:val="3"/>
          </w:tcPr>
          <w:p w14:paraId="71D3D56C" w14:textId="77777777" w:rsidR="00CB3E8E" w:rsidRPr="005A3F44" w:rsidRDefault="00CB3E8E" w:rsidP="001A5BCA">
            <w:pPr>
              <w:pStyle w:val="TAH"/>
            </w:pPr>
            <w:r w:rsidRPr="005A3F44">
              <w:t>Mode</w:t>
            </w:r>
          </w:p>
        </w:tc>
      </w:tr>
      <w:tr w:rsidR="00CB3E8E" w:rsidRPr="005A3F44" w14:paraId="2AE58516" w14:textId="77777777" w:rsidTr="001A5BCA">
        <w:trPr>
          <w:jc w:val="center"/>
        </w:trPr>
        <w:tc>
          <w:tcPr>
            <w:tcW w:w="2105" w:type="dxa"/>
            <w:vMerge/>
          </w:tcPr>
          <w:p w14:paraId="7490551C" w14:textId="77777777" w:rsidR="00CB3E8E" w:rsidRPr="005A3F44" w:rsidRDefault="00CB3E8E" w:rsidP="001A5BCA">
            <w:pPr>
              <w:pStyle w:val="TAH"/>
            </w:pPr>
          </w:p>
        </w:tc>
        <w:tc>
          <w:tcPr>
            <w:tcW w:w="1468" w:type="dxa"/>
          </w:tcPr>
          <w:p w14:paraId="601E04C3" w14:textId="77777777" w:rsidR="00CB3E8E" w:rsidRPr="005A3F44" w:rsidRDefault="00CB3E8E" w:rsidP="001A5BCA">
            <w:pPr>
              <w:pStyle w:val="TAH"/>
            </w:pPr>
            <w:r w:rsidRPr="005A3F44">
              <w:t>SP</w:t>
            </w:r>
          </w:p>
        </w:tc>
        <w:tc>
          <w:tcPr>
            <w:tcW w:w="2692" w:type="dxa"/>
          </w:tcPr>
          <w:p w14:paraId="7AA994C3" w14:textId="77777777" w:rsidR="00CB3E8E" w:rsidRPr="005A3F44" w:rsidRDefault="00CB3E8E" w:rsidP="001A5BCA">
            <w:pPr>
              <w:pStyle w:val="TAH"/>
            </w:pPr>
            <w:r w:rsidRPr="005A3F44">
              <w:t>LPI</w:t>
            </w:r>
          </w:p>
        </w:tc>
        <w:tc>
          <w:tcPr>
            <w:tcW w:w="2124" w:type="dxa"/>
          </w:tcPr>
          <w:p w14:paraId="56BCFA92" w14:textId="77777777" w:rsidR="00CB3E8E" w:rsidRPr="005A3F44" w:rsidRDefault="00CB3E8E" w:rsidP="001A5BCA">
            <w:pPr>
              <w:pStyle w:val="TAH"/>
            </w:pPr>
            <w:r w:rsidRPr="005A3F44">
              <w:t>VLP</w:t>
            </w:r>
          </w:p>
        </w:tc>
      </w:tr>
      <w:tr w:rsidR="00CB3E8E" w:rsidRPr="005A3F44" w14:paraId="315641E8" w14:textId="77777777" w:rsidTr="001A5BCA">
        <w:trPr>
          <w:jc w:val="center"/>
        </w:trPr>
        <w:tc>
          <w:tcPr>
            <w:tcW w:w="8389" w:type="dxa"/>
            <w:gridSpan w:val="4"/>
          </w:tcPr>
          <w:p w14:paraId="422F72DC" w14:textId="77777777" w:rsidR="00CB3E8E" w:rsidRPr="005A3F44" w:rsidRDefault="00CB3E8E" w:rsidP="001A5BCA">
            <w:pPr>
              <w:pStyle w:val="TAH"/>
            </w:pPr>
            <w:r w:rsidRPr="005A3F44">
              <w:rPr>
                <w:bCs/>
              </w:rPr>
              <w:t>Region 1</w:t>
            </w:r>
          </w:p>
        </w:tc>
      </w:tr>
      <w:tr w:rsidR="00CB3E8E" w:rsidRPr="004638F3" w14:paraId="3065AA9A" w14:textId="77777777" w:rsidTr="001A5BCA">
        <w:trPr>
          <w:jc w:val="center"/>
        </w:trPr>
        <w:tc>
          <w:tcPr>
            <w:tcW w:w="2105" w:type="dxa"/>
          </w:tcPr>
          <w:p w14:paraId="552B2EE8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4638F3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74B35B03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4638F3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FB76F0A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4638F3">
              <w:rPr>
                <w:b w:val="0"/>
                <w:bCs/>
              </w:rPr>
              <w:t>NS_58</w:t>
            </w:r>
          </w:p>
        </w:tc>
        <w:tc>
          <w:tcPr>
            <w:tcW w:w="2124" w:type="dxa"/>
          </w:tcPr>
          <w:p w14:paraId="5B2B8A4E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4638F3">
              <w:rPr>
                <w:b w:val="0"/>
                <w:bCs/>
              </w:rPr>
              <w:t>[NS_y1]</w:t>
            </w:r>
          </w:p>
        </w:tc>
      </w:tr>
      <w:tr w:rsidR="00CB3E8E" w:rsidRPr="004638F3" w14:paraId="591FE9C7" w14:textId="77777777" w:rsidTr="001A5BCA">
        <w:trPr>
          <w:jc w:val="center"/>
        </w:trPr>
        <w:tc>
          <w:tcPr>
            <w:tcW w:w="2105" w:type="dxa"/>
          </w:tcPr>
          <w:p w14:paraId="474EAEBC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UK</w:t>
            </w:r>
          </w:p>
        </w:tc>
        <w:tc>
          <w:tcPr>
            <w:tcW w:w="1468" w:type="dxa"/>
          </w:tcPr>
          <w:p w14:paraId="30924581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6812C38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NS_01</w:t>
            </w:r>
          </w:p>
        </w:tc>
        <w:tc>
          <w:tcPr>
            <w:tcW w:w="2124" w:type="dxa"/>
          </w:tcPr>
          <w:p w14:paraId="548A4FB0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[NS_y2]</w:t>
            </w:r>
          </w:p>
        </w:tc>
      </w:tr>
      <w:tr w:rsidR="00CB3E8E" w:rsidRPr="004638F3" w14:paraId="7813D90D" w14:textId="77777777" w:rsidTr="001A5BCA">
        <w:trPr>
          <w:jc w:val="center"/>
        </w:trPr>
        <w:tc>
          <w:tcPr>
            <w:tcW w:w="2105" w:type="dxa"/>
          </w:tcPr>
          <w:p w14:paraId="38586523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Morocco</w:t>
            </w:r>
          </w:p>
        </w:tc>
        <w:tc>
          <w:tcPr>
            <w:tcW w:w="1468" w:type="dxa"/>
          </w:tcPr>
          <w:p w14:paraId="322CD47F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CE0CB5F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NS_01</w:t>
            </w:r>
          </w:p>
        </w:tc>
        <w:tc>
          <w:tcPr>
            <w:tcW w:w="2124" w:type="dxa"/>
          </w:tcPr>
          <w:p w14:paraId="56E70767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[NS_y2]</w:t>
            </w:r>
          </w:p>
        </w:tc>
      </w:tr>
      <w:tr w:rsidR="00CB3E8E" w:rsidRPr="004638F3" w14:paraId="3EA30844" w14:textId="77777777" w:rsidTr="001A5BCA">
        <w:trPr>
          <w:jc w:val="center"/>
        </w:trPr>
        <w:tc>
          <w:tcPr>
            <w:tcW w:w="2105" w:type="dxa"/>
          </w:tcPr>
          <w:p w14:paraId="2C7AB160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UAE</w:t>
            </w:r>
          </w:p>
        </w:tc>
        <w:tc>
          <w:tcPr>
            <w:tcW w:w="1468" w:type="dxa"/>
          </w:tcPr>
          <w:p w14:paraId="79F367D8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09E3BD9C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NS_01</w:t>
            </w:r>
          </w:p>
        </w:tc>
        <w:tc>
          <w:tcPr>
            <w:tcW w:w="2124" w:type="dxa"/>
          </w:tcPr>
          <w:p w14:paraId="00EDD222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</w:tr>
      <w:tr w:rsidR="00CB3E8E" w:rsidRPr="004638F3" w14:paraId="10C57B3B" w14:textId="77777777" w:rsidTr="001A5BCA">
        <w:trPr>
          <w:jc w:val="center"/>
        </w:trPr>
        <w:tc>
          <w:tcPr>
            <w:tcW w:w="2105" w:type="dxa"/>
          </w:tcPr>
          <w:p w14:paraId="0F80EF1A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Saudi Arabia</w:t>
            </w:r>
          </w:p>
        </w:tc>
        <w:tc>
          <w:tcPr>
            <w:tcW w:w="1468" w:type="dxa"/>
          </w:tcPr>
          <w:p w14:paraId="60616194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2E96042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NS_01</w:t>
            </w:r>
          </w:p>
        </w:tc>
        <w:tc>
          <w:tcPr>
            <w:tcW w:w="2124" w:type="dxa"/>
          </w:tcPr>
          <w:p w14:paraId="1E1E7043" w14:textId="77777777" w:rsidR="00CB3E8E" w:rsidRPr="004638F3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</w:tr>
      <w:tr w:rsidR="00CB3E8E" w:rsidRPr="001A5BCA" w14:paraId="38C95C0B" w14:textId="77777777" w:rsidTr="001A5BCA">
        <w:trPr>
          <w:jc w:val="center"/>
        </w:trPr>
        <w:tc>
          <w:tcPr>
            <w:tcW w:w="2105" w:type="dxa"/>
          </w:tcPr>
          <w:p w14:paraId="03154574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Kenya</w:t>
            </w:r>
          </w:p>
        </w:tc>
        <w:tc>
          <w:tcPr>
            <w:tcW w:w="1468" w:type="dxa"/>
          </w:tcPr>
          <w:p w14:paraId="62161D66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0572BCFC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NS_01</w:t>
            </w:r>
          </w:p>
        </w:tc>
        <w:tc>
          <w:tcPr>
            <w:tcW w:w="2124" w:type="dxa"/>
          </w:tcPr>
          <w:p w14:paraId="1DC8BB62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[NS_y5]</w:t>
            </w:r>
          </w:p>
        </w:tc>
      </w:tr>
      <w:tr w:rsidR="00CB3E8E" w:rsidRPr="001A5BCA" w14:paraId="42BF43F3" w14:textId="77777777" w:rsidTr="001A5BCA">
        <w:trPr>
          <w:jc w:val="center"/>
        </w:trPr>
        <w:tc>
          <w:tcPr>
            <w:tcW w:w="2105" w:type="dxa"/>
          </w:tcPr>
          <w:p w14:paraId="1FDCE9BD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Qatar</w:t>
            </w:r>
          </w:p>
        </w:tc>
        <w:tc>
          <w:tcPr>
            <w:tcW w:w="1468" w:type="dxa"/>
          </w:tcPr>
          <w:p w14:paraId="78FFC608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075D20F6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NS_01</w:t>
            </w:r>
          </w:p>
        </w:tc>
        <w:tc>
          <w:tcPr>
            <w:tcW w:w="2124" w:type="dxa"/>
          </w:tcPr>
          <w:p w14:paraId="1AC6412E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[NS_y2]</w:t>
            </w:r>
          </w:p>
        </w:tc>
      </w:tr>
      <w:tr w:rsidR="00CB3E8E" w:rsidRPr="001A5BCA" w14:paraId="20C0EF03" w14:textId="77777777" w:rsidTr="001A5BCA">
        <w:trPr>
          <w:jc w:val="center"/>
        </w:trPr>
        <w:tc>
          <w:tcPr>
            <w:tcW w:w="2105" w:type="dxa"/>
          </w:tcPr>
          <w:p w14:paraId="3E9E8AA2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Jordan</w:t>
            </w:r>
          </w:p>
        </w:tc>
        <w:tc>
          <w:tcPr>
            <w:tcW w:w="1468" w:type="dxa"/>
          </w:tcPr>
          <w:p w14:paraId="63393C05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25C07D7C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NS_01</w:t>
            </w:r>
          </w:p>
        </w:tc>
        <w:tc>
          <w:tcPr>
            <w:tcW w:w="2124" w:type="dxa"/>
          </w:tcPr>
          <w:p w14:paraId="649AC693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[NS_y2]</w:t>
            </w:r>
          </w:p>
        </w:tc>
      </w:tr>
      <w:tr w:rsidR="00CB3E8E" w:rsidRPr="001A5BCA" w14:paraId="4B9029BC" w14:textId="77777777" w:rsidTr="001A5BCA">
        <w:trPr>
          <w:jc w:val="center"/>
        </w:trPr>
        <w:tc>
          <w:tcPr>
            <w:tcW w:w="2105" w:type="dxa"/>
          </w:tcPr>
          <w:p w14:paraId="249E185D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Russian Federation</w:t>
            </w:r>
          </w:p>
        </w:tc>
        <w:tc>
          <w:tcPr>
            <w:tcW w:w="1468" w:type="dxa"/>
          </w:tcPr>
          <w:p w14:paraId="60196C31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4A588DC9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NS_01</w:t>
            </w:r>
          </w:p>
        </w:tc>
        <w:tc>
          <w:tcPr>
            <w:tcW w:w="2124" w:type="dxa"/>
          </w:tcPr>
          <w:p w14:paraId="424426C5" w14:textId="77777777" w:rsidR="00CB3E8E" w:rsidRPr="001A5BCA" w:rsidRDefault="00CB3E8E" w:rsidP="001A5BCA">
            <w:pPr>
              <w:pStyle w:val="TAH"/>
              <w:rPr>
                <w:b w:val="0"/>
                <w:bCs/>
              </w:rPr>
            </w:pPr>
            <w:r w:rsidRPr="001A5BCA">
              <w:rPr>
                <w:b w:val="0"/>
                <w:bCs/>
              </w:rPr>
              <w:t>[NS_y5]</w:t>
            </w:r>
          </w:p>
        </w:tc>
      </w:tr>
      <w:tr w:rsidR="00CB3E8E" w:rsidRPr="004638F3" w14:paraId="68ABB6E3" w14:textId="77777777" w:rsidTr="001A5BCA">
        <w:trPr>
          <w:jc w:val="center"/>
        </w:trPr>
        <w:tc>
          <w:tcPr>
            <w:tcW w:w="8389" w:type="dxa"/>
            <w:gridSpan w:val="4"/>
          </w:tcPr>
          <w:p w14:paraId="749DE6CA" w14:textId="77777777" w:rsidR="00CB3E8E" w:rsidRPr="004638F3" w:rsidRDefault="00CB3E8E" w:rsidP="001A5BCA">
            <w:pPr>
              <w:pStyle w:val="TAC"/>
              <w:rPr>
                <w:b/>
                <w:bCs/>
              </w:rPr>
            </w:pPr>
            <w:r w:rsidRPr="004638F3">
              <w:rPr>
                <w:b/>
                <w:bCs/>
              </w:rPr>
              <w:t>Region 2</w:t>
            </w:r>
          </w:p>
        </w:tc>
      </w:tr>
      <w:tr w:rsidR="00CB3E8E" w:rsidRPr="004638F3" w14:paraId="08C6E5B5" w14:textId="77777777" w:rsidTr="001A5BCA">
        <w:trPr>
          <w:jc w:val="center"/>
        </w:trPr>
        <w:tc>
          <w:tcPr>
            <w:tcW w:w="2105" w:type="dxa"/>
          </w:tcPr>
          <w:p w14:paraId="1E9404B3" w14:textId="77777777" w:rsidR="00CB3E8E" w:rsidRPr="004638F3" w:rsidRDefault="00CB3E8E" w:rsidP="001A5BCA">
            <w:pPr>
              <w:pStyle w:val="TAC"/>
            </w:pPr>
            <w:r w:rsidRPr="004638F3">
              <w:t>US</w:t>
            </w:r>
          </w:p>
        </w:tc>
        <w:tc>
          <w:tcPr>
            <w:tcW w:w="1468" w:type="dxa"/>
          </w:tcPr>
          <w:p w14:paraId="2F84FF86" w14:textId="77777777" w:rsidR="00CB3E8E" w:rsidRPr="004638F3" w:rsidRDefault="00CB3E8E" w:rsidP="001A5BCA">
            <w:pPr>
              <w:pStyle w:val="TAC"/>
            </w:pPr>
            <w:r w:rsidRPr="004638F3">
              <w:t>NS_54</w:t>
            </w:r>
          </w:p>
        </w:tc>
        <w:tc>
          <w:tcPr>
            <w:tcW w:w="2692" w:type="dxa"/>
          </w:tcPr>
          <w:p w14:paraId="1C4B8FDF" w14:textId="77777777" w:rsidR="00CB3E8E" w:rsidRPr="004638F3" w:rsidRDefault="00CB3E8E" w:rsidP="001A5BCA">
            <w:pPr>
              <w:pStyle w:val="TAC"/>
            </w:pPr>
            <w:r w:rsidRPr="004638F3">
              <w:t>NS_53</w:t>
            </w:r>
          </w:p>
        </w:tc>
        <w:tc>
          <w:tcPr>
            <w:tcW w:w="2124" w:type="dxa"/>
          </w:tcPr>
          <w:p w14:paraId="19DB2FD6" w14:textId="77777777" w:rsidR="00CB3E8E" w:rsidRPr="004638F3" w:rsidRDefault="00CB3E8E" w:rsidP="001A5BCA">
            <w:pPr>
              <w:pStyle w:val="TAC"/>
            </w:pPr>
            <w:r w:rsidRPr="001A5BCA">
              <w:rPr>
                <w:color w:val="000000" w:themeColor="text1"/>
                <w:highlight w:val="green"/>
              </w:rPr>
              <w:t>[NS_y3]</w:t>
            </w:r>
          </w:p>
        </w:tc>
      </w:tr>
      <w:tr w:rsidR="00CB3E8E" w:rsidRPr="004638F3" w14:paraId="1A324C03" w14:textId="77777777" w:rsidTr="001A5BCA">
        <w:trPr>
          <w:jc w:val="center"/>
        </w:trPr>
        <w:tc>
          <w:tcPr>
            <w:tcW w:w="2105" w:type="dxa"/>
          </w:tcPr>
          <w:p w14:paraId="516716BC" w14:textId="77777777" w:rsidR="00CB3E8E" w:rsidRPr="004638F3" w:rsidRDefault="00CB3E8E" w:rsidP="001A5BCA">
            <w:pPr>
              <w:pStyle w:val="TAC"/>
            </w:pPr>
            <w:r w:rsidRPr="004638F3">
              <w:t>Canada</w:t>
            </w:r>
          </w:p>
        </w:tc>
        <w:tc>
          <w:tcPr>
            <w:tcW w:w="1468" w:type="dxa"/>
          </w:tcPr>
          <w:p w14:paraId="7AE01D29" w14:textId="77777777" w:rsidR="00CB3E8E" w:rsidRPr="004638F3" w:rsidRDefault="00CB3E8E" w:rsidP="001A5BCA">
            <w:pPr>
              <w:pStyle w:val="TAC"/>
            </w:pPr>
            <w:r w:rsidRPr="004638F3">
              <w:t>NS_54</w:t>
            </w:r>
          </w:p>
        </w:tc>
        <w:tc>
          <w:tcPr>
            <w:tcW w:w="2692" w:type="dxa"/>
          </w:tcPr>
          <w:p w14:paraId="02CB9932" w14:textId="77777777" w:rsidR="00CB3E8E" w:rsidRPr="004638F3" w:rsidRDefault="00CB3E8E" w:rsidP="001A5BCA">
            <w:pPr>
              <w:pStyle w:val="TAC"/>
            </w:pPr>
            <w:r w:rsidRPr="004638F3">
              <w:t>NS_59</w:t>
            </w:r>
          </w:p>
        </w:tc>
        <w:tc>
          <w:tcPr>
            <w:tcW w:w="2124" w:type="dxa"/>
          </w:tcPr>
          <w:p w14:paraId="57C0CAD6" w14:textId="77777777" w:rsidR="00CB3E8E" w:rsidRPr="004638F3" w:rsidRDefault="00CB3E8E" w:rsidP="001A5BCA">
            <w:pPr>
              <w:pStyle w:val="TAC"/>
            </w:pPr>
            <w:r w:rsidRPr="001A5BCA">
              <w:t>[NS_y3]</w:t>
            </w:r>
          </w:p>
        </w:tc>
      </w:tr>
      <w:tr w:rsidR="00CB3E8E" w:rsidRPr="004638F3" w14:paraId="21ABFD32" w14:textId="77777777" w:rsidTr="001A5BCA">
        <w:trPr>
          <w:jc w:val="center"/>
        </w:trPr>
        <w:tc>
          <w:tcPr>
            <w:tcW w:w="2105" w:type="dxa"/>
          </w:tcPr>
          <w:p w14:paraId="169AD886" w14:textId="77777777" w:rsidR="00CB3E8E" w:rsidRPr="004638F3" w:rsidRDefault="00CB3E8E" w:rsidP="001A5BCA">
            <w:pPr>
              <w:pStyle w:val="TAC"/>
            </w:pPr>
            <w:r w:rsidRPr="004638F3">
              <w:t>Brazil</w:t>
            </w:r>
          </w:p>
        </w:tc>
        <w:tc>
          <w:tcPr>
            <w:tcW w:w="1468" w:type="dxa"/>
          </w:tcPr>
          <w:p w14:paraId="4D714074" w14:textId="77777777" w:rsidR="00CB3E8E" w:rsidRPr="004638F3" w:rsidRDefault="00CB3E8E" w:rsidP="001A5BCA">
            <w:pPr>
              <w:pStyle w:val="TAC"/>
            </w:pPr>
            <w:r w:rsidRPr="004638F3">
              <w:t>N/A</w:t>
            </w:r>
          </w:p>
        </w:tc>
        <w:tc>
          <w:tcPr>
            <w:tcW w:w="2692" w:type="dxa"/>
          </w:tcPr>
          <w:p w14:paraId="0CC28FB0" w14:textId="77777777" w:rsidR="00CB3E8E" w:rsidRPr="004638F3" w:rsidRDefault="00CB3E8E" w:rsidP="001A5BCA">
            <w:pPr>
              <w:pStyle w:val="TAC"/>
            </w:pPr>
            <w:r w:rsidRPr="004638F3">
              <w:t>NS_53</w:t>
            </w:r>
          </w:p>
        </w:tc>
        <w:tc>
          <w:tcPr>
            <w:tcW w:w="2124" w:type="dxa"/>
          </w:tcPr>
          <w:p w14:paraId="1F0F1BD8" w14:textId="77777777" w:rsidR="00CB3E8E" w:rsidRPr="004638F3" w:rsidRDefault="00CB3E8E" w:rsidP="001A5BCA">
            <w:pPr>
              <w:pStyle w:val="TAC"/>
            </w:pPr>
            <w:r w:rsidRPr="001A5BCA">
              <w:t>[NS_y4]</w:t>
            </w:r>
          </w:p>
        </w:tc>
      </w:tr>
      <w:tr w:rsidR="00CB3E8E" w:rsidRPr="004638F3" w14:paraId="37C174C6" w14:textId="77777777" w:rsidTr="001A5BCA">
        <w:trPr>
          <w:jc w:val="center"/>
        </w:trPr>
        <w:tc>
          <w:tcPr>
            <w:tcW w:w="2105" w:type="dxa"/>
          </w:tcPr>
          <w:p w14:paraId="5E1D24D4" w14:textId="77777777" w:rsidR="00CB3E8E" w:rsidRPr="004638F3" w:rsidRDefault="00CB3E8E" w:rsidP="001A5BCA">
            <w:pPr>
              <w:pStyle w:val="TAC"/>
            </w:pPr>
            <w:r w:rsidRPr="004638F3">
              <w:t>Peru</w:t>
            </w:r>
          </w:p>
        </w:tc>
        <w:tc>
          <w:tcPr>
            <w:tcW w:w="1468" w:type="dxa"/>
          </w:tcPr>
          <w:p w14:paraId="1F1AC5AA" w14:textId="77777777" w:rsidR="00CB3E8E" w:rsidRPr="004638F3" w:rsidRDefault="00CB3E8E" w:rsidP="001A5BCA">
            <w:pPr>
              <w:pStyle w:val="TAC"/>
            </w:pPr>
            <w:r w:rsidRPr="004638F3">
              <w:t>N/A</w:t>
            </w:r>
          </w:p>
        </w:tc>
        <w:tc>
          <w:tcPr>
            <w:tcW w:w="2692" w:type="dxa"/>
          </w:tcPr>
          <w:p w14:paraId="611DCCC5" w14:textId="77777777" w:rsidR="00CB3E8E" w:rsidRPr="004638F3" w:rsidRDefault="00CB3E8E" w:rsidP="001A5BCA">
            <w:pPr>
              <w:pStyle w:val="TAC"/>
              <w:rPr>
                <w:color w:val="000000" w:themeColor="text1"/>
                <w:u w:val="single"/>
              </w:rPr>
            </w:pPr>
            <w:r w:rsidRPr="004638F3">
              <w:rPr>
                <w:color w:val="000000" w:themeColor="text1"/>
                <w:u w:val="single"/>
              </w:rPr>
              <w:t>NS_53</w:t>
            </w:r>
          </w:p>
        </w:tc>
        <w:tc>
          <w:tcPr>
            <w:tcW w:w="2124" w:type="dxa"/>
          </w:tcPr>
          <w:p w14:paraId="4F457C61" w14:textId="77777777" w:rsidR="00CB3E8E" w:rsidRPr="004638F3" w:rsidRDefault="00CB3E8E" w:rsidP="001A5BCA">
            <w:pPr>
              <w:pStyle w:val="TAC"/>
            </w:pPr>
            <w:r w:rsidRPr="004638F3">
              <w:t>N/A</w:t>
            </w:r>
          </w:p>
        </w:tc>
      </w:tr>
      <w:tr w:rsidR="00CB3E8E" w:rsidRPr="004638F3" w14:paraId="1AF6576A" w14:textId="77777777" w:rsidTr="001A5BCA">
        <w:trPr>
          <w:jc w:val="center"/>
        </w:trPr>
        <w:tc>
          <w:tcPr>
            <w:tcW w:w="2105" w:type="dxa"/>
          </w:tcPr>
          <w:p w14:paraId="13A99A1D" w14:textId="77777777" w:rsidR="00CB3E8E" w:rsidRPr="004638F3" w:rsidRDefault="00CB3E8E" w:rsidP="001A5BCA">
            <w:pPr>
              <w:pStyle w:val="TAC"/>
            </w:pPr>
            <w:r w:rsidRPr="004638F3">
              <w:t>Chile</w:t>
            </w:r>
          </w:p>
        </w:tc>
        <w:tc>
          <w:tcPr>
            <w:tcW w:w="1468" w:type="dxa"/>
          </w:tcPr>
          <w:p w14:paraId="6C89F744" w14:textId="77777777" w:rsidR="00CB3E8E" w:rsidRPr="004638F3" w:rsidRDefault="00CB3E8E" w:rsidP="001A5BCA">
            <w:pPr>
              <w:pStyle w:val="TAC"/>
            </w:pPr>
            <w:r w:rsidRPr="004638F3">
              <w:t>N/A</w:t>
            </w:r>
          </w:p>
        </w:tc>
        <w:tc>
          <w:tcPr>
            <w:tcW w:w="2692" w:type="dxa"/>
          </w:tcPr>
          <w:p w14:paraId="03DFD668" w14:textId="77777777" w:rsidR="00CB3E8E" w:rsidRPr="004638F3" w:rsidRDefault="00CB3E8E" w:rsidP="001A5BCA">
            <w:pPr>
              <w:pStyle w:val="TAC"/>
              <w:rPr>
                <w:color w:val="000000" w:themeColor="text1"/>
                <w:u w:val="single"/>
              </w:rPr>
            </w:pPr>
            <w:r w:rsidRPr="004638F3">
              <w:rPr>
                <w:color w:val="000000" w:themeColor="text1"/>
                <w:u w:val="single"/>
              </w:rPr>
              <w:t>NS_53</w:t>
            </w:r>
          </w:p>
        </w:tc>
        <w:tc>
          <w:tcPr>
            <w:tcW w:w="2124" w:type="dxa"/>
          </w:tcPr>
          <w:p w14:paraId="3D30FA12" w14:textId="77777777" w:rsidR="00CB3E8E" w:rsidRPr="004638F3" w:rsidRDefault="00CB3E8E" w:rsidP="001A5BCA">
            <w:pPr>
              <w:pStyle w:val="TAC"/>
            </w:pPr>
            <w:r w:rsidRPr="004638F3">
              <w:t>N/A</w:t>
            </w:r>
          </w:p>
        </w:tc>
      </w:tr>
      <w:tr w:rsidR="00CB3E8E" w:rsidRPr="004638F3" w14:paraId="3A8842A8" w14:textId="77777777" w:rsidTr="001A5BCA">
        <w:trPr>
          <w:jc w:val="center"/>
        </w:trPr>
        <w:tc>
          <w:tcPr>
            <w:tcW w:w="2105" w:type="dxa"/>
          </w:tcPr>
          <w:p w14:paraId="77842CEF" w14:textId="77777777" w:rsidR="00CB3E8E" w:rsidRPr="004638F3" w:rsidRDefault="00CB3E8E" w:rsidP="001A5BCA">
            <w:pPr>
              <w:pStyle w:val="TAC"/>
              <w:rPr>
                <w:color w:val="000000" w:themeColor="text1"/>
              </w:rPr>
            </w:pPr>
            <w:r w:rsidRPr="004638F3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24BCCC34" w14:textId="77777777" w:rsidR="00CB3E8E" w:rsidRPr="004638F3" w:rsidRDefault="00CB3E8E" w:rsidP="001A5BCA">
            <w:pPr>
              <w:pStyle w:val="TAC"/>
              <w:rPr>
                <w:color w:val="000000" w:themeColor="text1"/>
              </w:rPr>
            </w:pPr>
            <w:r w:rsidRPr="004638F3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79F2B8A2" w14:textId="77777777" w:rsidR="00CB3E8E" w:rsidRPr="004638F3" w:rsidRDefault="00CB3E8E" w:rsidP="001A5BCA">
            <w:pPr>
              <w:pStyle w:val="TAC"/>
              <w:rPr>
                <w:color w:val="000000" w:themeColor="text1"/>
              </w:rPr>
            </w:pPr>
            <w:r w:rsidRPr="004638F3">
              <w:rPr>
                <w:color w:val="000000" w:themeColor="text1"/>
              </w:rPr>
              <w:t>NS_01</w:t>
            </w:r>
          </w:p>
        </w:tc>
        <w:tc>
          <w:tcPr>
            <w:tcW w:w="2124" w:type="dxa"/>
          </w:tcPr>
          <w:p w14:paraId="6FA22592" w14:textId="77777777" w:rsidR="00CB3E8E" w:rsidRPr="004638F3" w:rsidRDefault="00CB3E8E" w:rsidP="001A5BCA">
            <w:pPr>
              <w:pStyle w:val="TAC"/>
              <w:rPr>
                <w:color w:val="000000" w:themeColor="text1"/>
              </w:rPr>
            </w:pPr>
            <w:r w:rsidRPr="001A5BCA">
              <w:t>[NS_y2]</w:t>
            </w:r>
          </w:p>
        </w:tc>
      </w:tr>
      <w:tr w:rsidR="00CB3E8E" w:rsidRPr="004638F3" w14:paraId="01A41B3D" w14:textId="77777777" w:rsidTr="001A5BCA">
        <w:trPr>
          <w:jc w:val="center"/>
        </w:trPr>
        <w:tc>
          <w:tcPr>
            <w:tcW w:w="2105" w:type="dxa"/>
          </w:tcPr>
          <w:p w14:paraId="1872012C" w14:textId="77777777" w:rsidR="00CB3E8E" w:rsidRPr="004638F3" w:rsidRDefault="00CB3E8E" w:rsidP="001A5BCA">
            <w:pPr>
              <w:pStyle w:val="TAC"/>
              <w:rPr>
                <w:color w:val="000000" w:themeColor="text1"/>
              </w:rPr>
            </w:pPr>
            <w:r w:rsidRPr="004638F3"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68A3BC2A" w14:textId="77777777" w:rsidR="00CB3E8E" w:rsidRPr="004638F3" w:rsidRDefault="00CB3E8E" w:rsidP="001A5BCA">
            <w:pPr>
              <w:pStyle w:val="TAC"/>
              <w:rPr>
                <w:color w:val="000000" w:themeColor="text1"/>
              </w:rPr>
            </w:pPr>
            <w:r w:rsidRPr="004638F3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6C768686" w14:textId="77777777" w:rsidR="00CB3E8E" w:rsidRPr="004638F3" w:rsidRDefault="00CB3E8E" w:rsidP="001A5BCA">
            <w:pPr>
              <w:pStyle w:val="TAC"/>
              <w:rPr>
                <w:color w:val="000000" w:themeColor="text1"/>
              </w:rPr>
            </w:pPr>
            <w:r w:rsidRPr="004638F3">
              <w:rPr>
                <w:color w:val="000000" w:themeColor="text1"/>
              </w:rPr>
              <w:t>NS_53</w:t>
            </w:r>
          </w:p>
        </w:tc>
        <w:tc>
          <w:tcPr>
            <w:tcW w:w="2124" w:type="dxa"/>
          </w:tcPr>
          <w:p w14:paraId="1A13B8C5" w14:textId="77777777" w:rsidR="00CB3E8E" w:rsidRPr="004638F3" w:rsidRDefault="00CB3E8E" w:rsidP="001A5BCA">
            <w:pPr>
              <w:pStyle w:val="TAC"/>
              <w:rPr>
                <w:color w:val="000000" w:themeColor="text1"/>
              </w:rPr>
            </w:pPr>
            <w:r w:rsidRPr="004638F3">
              <w:rPr>
                <w:color w:val="000000" w:themeColor="text1"/>
              </w:rPr>
              <w:t>N/A</w:t>
            </w:r>
          </w:p>
        </w:tc>
      </w:tr>
      <w:tr w:rsidR="00CB3E8E" w:rsidRPr="001A5BCA" w14:paraId="54C869BF" w14:textId="77777777" w:rsidTr="001A5BCA">
        <w:trPr>
          <w:jc w:val="center"/>
        </w:trPr>
        <w:tc>
          <w:tcPr>
            <w:tcW w:w="2105" w:type="dxa"/>
          </w:tcPr>
          <w:p w14:paraId="0FB59315" w14:textId="77777777" w:rsidR="00CB3E8E" w:rsidRPr="001A5BCA" w:rsidRDefault="00CB3E8E" w:rsidP="001A5BCA">
            <w:pPr>
              <w:pStyle w:val="TAC"/>
              <w:rPr>
                <w:color w:val="000000" w:themeColor="text1"/>
              </w:rPr>
            </w:pPr>
            <w:r w:rsidRPr="001A5BCA">
              <w:rPr>
                <w:color w:val="000000" w:themeColor="text1"/>
              </w:rPr>
              <w:t>Dominican Republic</w:t>
            </w:r>
          </w:p>
        </w:tc>
        <w:tc>
          <w:tcPr>
            <w:tcW w:w="1468" w:type="dxa"/>
          </w:tcPr>
          <w:p w14:paraId="43D84EA4" w14:textId="77777777" w:rsidR="00CB3E8E" w:rsidRPr="001A5BCA" w:rsidRDefault="00CB3E8E" w:rsidP="001A5BCA">
            <w:pPr>
              <w:pStyle w:val="TAC"/>
              <w:rPr>
                <w:color w:val="000000" w:themeColor="text1"/>
              </w:rPr>
            </w:pPr>
            <w:r w:rsidRPr="001A5BCA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5C4DCFE4" w14:textId="77777777" w:rsidR="00CB3E8E" w:rsidRPr="001A5BCA" w:rsidRDefault="00CB3E8E" w:rsidP="001A5BCA">
            <w:pPr>
              <w:pStyle w:val="TAC"/>
              <w:rPr>
                <w:color w:val="000000" w:themeColor="text1"/>
              </w:rPr>
            </w:pPr>
            <w:r w:rsidRPr="001A5BCA">
              <w:rPr>
                <w:color w:val="000000" w:themeColor="text1"/>
              </w:rPr>
              <w:t>[NS_60]</w:t>
            </w:r>
          </w:p>
        </w:tc>
        <w:tc>
          <w:tcPr>
            <w:tcW w:w="2124" w:type="dxa"/>
          </w:tcPr>
          <w:p w14:paraId="302D4BF9" w14:textId="77777777" w:rsidR="00CB3E8E" w:rsidRPr="001A5BCA" w:rsidRDefault="00CB3E8E" w:rsidP="001A5BCA">
            <w:pPr>
              <w:pStyle w:val="TAC"/>
              <w:rPr>
                <w:color w:val="000000" w:themeColor="text1"/>
              </w:rPr>
            </w:pPr>
            <w:r w:rsidRPr="001A5BCA">
              <w:rPr>
                <w:color w:val="000000" w:themeColor="text1"/>
              </w:rPr>
              <w:t>[NS_y3]</w:t>
            </w:r>
          </w:p>
        </w:tc>
      </w:tr>
      <w:tr w:rsidR="00CB3E8E" w:rsidRPr="004638F3" w14:paraId="7E46D0E3" w14:textId="77777777" w:rsidTr="001A5BCA">
        <w:trPr>
          <w:jc w:val="center"/>
        </w:trPr>
        <w:tc>
          <w:tcPr>
            <w:tcW w:w="8389" w:type="dxa"/>
            <w:gridSpan w:val="4"/>
          </w:tcPr>
          <w:p w14:paraId="278D9982" w14:textId="77777777" w:rsidR="00CB3E8E" w:rsidRPr="004638F3" w:rsidRDefault="00CB3E8E" w:rsidP="001A5BCA">
            <w:pPr>
              <w:pStyle w:val="TAC"/>
              <w:rPr>
                <w:b/>
                <w:bCs/>
              </w:rPr>
            </w:pPr>
            <w:r w:rsidRPr="004638F3">
              <w:rPr>
                <w:b/>
                <w:bCs/>
              </w:rPr>
              <w:t>Region 3</w:t>
            </w:r>
          </w:p>
        </w:tc>
      </w:tr>
      <w:tr w:rsidR="00CB3E8E" w:rsidRPr="004638F3" w14:paraId="301C5C7A" w14:textId="77777777" w:rsidTr="001A5BCA">
        <w:trPr>
          <w:jc w:val="center"/>
        </w:trPr>
        <w:tc>
          <w:tcPr>
            <w:tcW w:w="2105" w:type="dxa"/>
          </w:tcPr>
          <w:p w14:paraId="7DC88B4C" w14:textId="77777777" w:rsidR="00CB3E8E" w:rsidRPr="004638F3" w:rsidRDefault="00CB3E8E" w:rsidP="001A5BCA">
            <w:pPr>
              <w:pStyle w:val="TAC"/>
            </w:pPr>
            <w:r w:rsidRPr="004638F3">
              <w:t>South Korea</w:t>
            </w:r>
          </w:p>
        </w:tc>
        <w:tc>
          <w:tcPr>
            <w:tcW w:w="1468" w:type="dxa"/>
          </w:tcPr>
          <w:p w14:paraId="1194E61D" w14:textId="77777777" w:rsidR="00CB3E8E" w:rsidRPr="004638F3" w:rsidRDefault="00CB3E8E" w:rsidP="001A5BCA">
            <w:pPr>
              <w:pStyle w:val="TAC"/>
            </w:pPr>
            <w:r w:rsidRPr="004638F3">
              <w:t>N/A</w:t>
            </w:r>
          </w:p>
        </w:tc>
        <w:tc>
          <w:tcPr>
            <w:tcW w:w="2692" w:type="dxa"/>
          </w:tcPr>
          <w:p w14:paraId="184C919F" w14:textId="77777777" w:rsidR="00CB3E8E" w:rsidRPr="004638F3" w:rsidRDefault="00CB3E8E" w:rsidP="001A5BCA">
            <w:pPr>
              <w:pStyle w:val="TAC"/>
            </w:pPr>
            <w:r w:rsidRPr="004638F3">
              <w:t>NS_60</w:t>
            </w:r>
          </w:p>
        </w:tc>
        <w:tc>
          <w:tcPr>
            <w:tcW w:w="2124" w:type="dxa"/>
          </w:tcPr>
          <w:p w14:paraId="4C7B453F" w14:textId="77777777" w:rsidR="00CB3E8E" w:rsidRPr="004638F3" w:rsidRDefault="00CB3E8E" w:rsidP="001A5BCA">
            <w:pPr>
              <w:pStyle w:val="TAC"/>
            </w:pPr>
            <w:r w:rsidRPr="004638F3">
              <w:t>[NS_61]</w:t>
            </w:r>
          </w:p>
        </w:tc>
      </w:tr>
      <w:tr w:rsidR="00CB3E8E" w:rsidRPr="004638F3" w14:paraId="2169D502" w14:textId="77777777" w:rsidTr="001A5BCA">
        <w:trPr>
          <w:jc w:val="center"/>
        </w:trPr>
        <w:tc>
          <w:tcPr>
            <w:tcW w:w="2105" w:type="dxa"/>
          </w:tcPr>
          <w:p w14:paraId="4B147EF3" w14:textId="77777777" w:rsidR="00CB3E8E" w:rsidRPr="004638F3" w:rsidRDefault="00CB3E8E" w:rsidP="001A5BCA">
            <w:pPr>
              <w:pStyle w:val="TAC"/>
            </w:pPr>
            <w:r w:rsidRPr="001A5BCA">
              <w:t>Hong Kong</w:t>
            </w:r>
          </w:p>
        </w:tc>
        <w:tc>
          <w:tcPr>
            <w:tcW w:w="1468" w:type="dxa"/>
          </w:tcPr>
          <w:p w14:paraId="6C5706D1" w14:textId="77777777" w:rsidR="00CB3E8E" w:rsidRPr="004638F3" w:rsidRDefault="00CB3E8E" w:rsidP="001A5BCA">
            <w:pPr>
              <w:pStyle w:val="TAC"/>
            </w:pPr>
            <w:r w:rsidRPr="001A5BCA">
              <w:t>N/A</w:t>
            </w:r>
          </w:p>
        </w:tc>
        <w:tc>
          <w:tcPr>
            <w:tcW w:w="2692" w:type="dxa"/>
          </w:tcPr>
          <w:p w14:paraId="61AD7842" w14:textId="77777777" w:rsidR="00CB3E8E" w:rsidRPr="004638F3" w:rsidRDefault="00CB3E8E" w:rsidP="001A5BCA">
            <w:pPr>
              <w:pStyle w:val="TAC"/>
            </w:pPr>
            <w:r w:rsidRPr="001A5BCA">
              <w:t>NS_58</w:t>
            </w:r>
          </w:p>
        </w:tc>
        <w:tc>
          <w:tcPr>
            <w:tcW w:w="2124" w:type="dxa"/>
          </w:tcPr>
          <w:p w14:paraId="56EB7163" w14:textId="77777777" w:rsidR="00CB3E8E" w:rsidRPr="004638F3" w:rsidRDefault="00CB3E8E" w:rsidP="001A5BCA">
            <w:pPr>
              <w:pStyle w:val="TAC"/>
            </w:pPr>
            <w:r w:rsidRPr="001A5BCA">
              <w:t>[NS_y1]</w:t>
            </w:r>
          </w:p>
        </w:tc>
      </w:tr>
      <w:tr w:rsidR="00CB3E8E" w:rsidRPr="004638F3" w14:paraId="6DF1727E" w14:textId="77777777" w:rsidTr="001A5BCA">
        <w:trPr>
          <w:jc w:val="center"/>
        </w:trPr>
        <w:tc>
          <w:tcPr>
            <w:tcW w:w="2105" w:type="dxa"/>
          </w:tcPr>
          <w:p w14:paraId="741D72BC" w14:textId="77777777" w:rsidR="00CB3E8E" w:rsidRPr="004638F3" w:rsidRDefault="00CB3E8E" w:rsidP="001A5BCA">
            <w:pPr>
              <w:pStyle w:val="TAC"/>
            </w:pPr>
            <w:r w:rsidRPr="001A5BCA">
              <w:t>Australia</w:t>
            </w:r>
          </w:p>
        </w:tc>
        <w:tc>
          <w:tcPr>
            <w:tcW w:w="1468" w:type="dxa"/>
          </w:tcPr>
          <w:p w14:paraId="28C77B4D" w14:textId="77777777" w:rsidR="00CB3E8E" w:rsidRPr="004638F3" w:rsidRDefault="00CB3E8E" w:rsidP="001A5BCA">
            <w:pPr>
              <w:pStyle w:val="TAC"/>
            </w:pPr>
            <w:r w:rsidRPr="001A5BCA">
              <w:t>N/A</w:t>
            </w:r>
          </w:p>
        </w:tc>
        <w:tc>
          <w:tcPr>
            <w:tcW w:w="2692" w:type="dxa"/>
          </w:tcPr>
          <w:p w14:paraId="07D20D1F" w14:textId="77777777" w:rsidR="00CB3E8E" w:rsidRPr="004638F3" w:rsidRDefault="00CB3E8E" w:rsidP="001A5BCA">
            <w:pPr>
              <w:pStyle w:val="TAC"/>
            </w:pPr>
            <w:r w:rsidRPr="001A5BCA">
              <w:t>NS_01</w:t>
            </w:r>
          </w:p>
        </w:tc>
        <w:tc>
          <w:tcPr>
            <w:tcW w:w="2124" w:type="dxa"/>
          </w:tcPr>
          <w:p w14:paraId="204E1111" w14:textId="77777777" w:rsidR="00CB3E8E" w:rsidRPr="004638F3" w:rsidRDefault="00CB3E8E" w:rsidP="001A5BCA">
            <w:pPr>
              <w:pStyle w:val="TAC"/>
            </w:pPr>
            <w:r w:rsidRPr="001A5BCA">
              <w:t>[NS_y5]</w:t>
            </w:r>
          </w:p>
        </w:tc>
      </w:tr>
      <w:tr w:rsidR="00CB3E8E" w:rsidRPr="004638F3" w14:paraId="41529263" w14:textId="77777777" w:rsidTr="001A5BCA">
        <w:trPr>
          <w:jc w:val="center"/>
        </w:trPr>
        <w:tc>
          <w:tcPr>
            <w:tcW w:w="2105" w:type="dxa"/>
          </w:tcPr>
          <w:p w14:paraId="62C24A40" w14:textId="77777777" w:rsidR="00CB3E8E" w:rsidRPr="004638F3" w:rsidRDefault="00CB3E8E" w:rsidP="001A5BCA">
            <w:pPr>
              <w:pStyle w:val="TAC"/>
            </w:pPr>
            <w:r w:rsidRPr="001A5BCA">
              <w:t>New Zealand</w:t>
            </w:r>
          </w:p>
        </w:tc>
        <w:tc>
          <w:tcPr>
            <w:tcW w:w="1468" w:type="dxa"/>
          </w:tcPr>
          <w:p w14:paraId="52A76A77" w14:textId="77777777" w:rsidR="00CB3E8E" w:rsidRPr="004638F3" w:rsidRDefault="00CB3E8E" w:rsidP="001A5BCA">
            <w:pPr>
              <w:pStyle w:val="TAC"/>
            </w:pPr>
            <w:r w:rsidRPr="001A5BCA">
              <w:t>N/A</w:t>
            </w:r>
          </w:p>
        </w:tc>
        <w:tc>
          <w:tcPr>
            <w:tcW w:w="2692" w:type="dxa"/>
          </w:tcPr>
          <w:p w14:paraId="7BAC42AD" w14:textId="77777777" w:rsidR="00CB3E8E" w:rsidRPr="004638F3" w:rsidRDefault="00CB3E8E" w:rsidP="001A5BCA">
            <w:pPr>
              <w:pStyle w:val="TAC"/>
            </w:pPr>
            <w:r w:rsidRPr="001A5BCA">
              <w:t>NS_01</w:t>
            </w:r>
          </w:p>
        </w:tc>
        <w:tc>
          <w:tcPr>
            <w:tcW w:w="2124" w:type="dxa"/>
          </w:tcPr>
          <w:p w14:paraId="1A86D2D2" w14:textId="77777777" w:rsidR="00CB3E8E" w:rsidRPr="004638F3" w:rsidRDefault="00CB3E8E" w:rsidP="001A5BCA">
            <w:pPr>
              <w:pStyle w:val="TAC"/>
            </w:pPr>
            <w:r w:rsidRPr="001A5BCA">
              <w:t>[NS_y5]</w:t>
            </w:r>
          </w:p>
        </w:tc>
      </w:tr>
      <w:tr w:rsidR="00CB3E8E" w:rsidRPr="004638F3" w14:paraId="3CFEC1B8" w14:textId="77777777" w:rsidTr="001A5BCA">
        <w:trPr>
          <w:jc w:val="center"/>
        </w:trPr>
        <w:tc>
          <w:tcPr>
            <w:tcW w:w="2105" w:type="dxa"/>
          </w:tcPr>
          <w:p w14:paraId="17C6C07A" w14:textId="77777777" w:rsidR="00CB3E8E" w:rsidRPr="004638F3" w:rsidRDefault="00CB3E8E" w:rsidP="001A5BCA">
            <w:pPr>
              <w:pStyle w:val="TAC"/>
            </w:pPr>
            <w:r w:rsidRPr="001A5BCA">
              <w:t>Malaysia</w:t>
            </w:r>
          </w:p>
        </w:tc>
        <w:tc>
          <w:tcPr>
            <w:tcW w:w="1468" w:type="dxa"/>
          </w:tcPr>
          <w:p w14:paraId="3ED2BA00" w14:textId="77777777" w:rsidR="00CB3E8E" w:rsidRPr="004638F3" w:rsidRDefault="00CB3E8E" w:rsidP="001A5BCA">
            <w:pPr>
              <w:pStyle w:val="TAC"/>
            </w:pPr>
            <w:r w:rsidRPr="001A5BCA">
              <w:t>N/A</w:t>
            </w:r>
          </w:p>
        </w:tc>
        <w:tc>
          <w:tcPr>
            <w:tcW w:w="2692" w:type="dxa"/>
          </w:tcPr>
          <w:p w14:paraId="353655E3" w14:textId="77777777" w:rsidR="00CB3E8E" w:rsidRPr="004638F3" w:rsidRDefault="00CB3E8E" w:rsidP="001A5BCA">
            <w:pPr>
              <w:pStyle w:val="TAC"/>
            </w:pPr>
            <w:r w:rsidRPr="001A5BCA">
              <w:t>NS_01</w:t>
            </w:r>
          </w:p>
        </w:tc>
        <w:tc>
          <w:tcPr>
            <w:tcW w:w="2124" w:type="dxa"/>
          </w:tcPr>
          <w:p w14:paraId="0089AEAD" w14:textId="77777777" w:rsidR="00CB3E8E" w:rsidRPr="004638F3" w:rsidRDefault="00CB3E8E" w:rsidP="001A5BCA">
            <w:pPr>
              <w:pStyle w:val="TAC"/>
            </w:pPr>
            <w:r w:rsidRPr="001A5BCA">
              <w:rPr>
                <w:bCs/>
              </w:rPr>
              <w:t>[NS_y2]</w:t>
            </w:r>
          </w:p>
        </w:tc>
      </w:tr>
      <w:tr w:rsidR="00CB3E8E" w:rsidRPr="004638F3" w14:paraId="6CDF2356" w14:textId="77777777" w:rsidTr="001A5BCA">
        <w:trPr>
          <w:jc w:val="center"/>
        </w:trPr>
        <w:tc>
          <w:tcPr>
            <w:tcW w:w="2105" w:type="dxa"/>
          </w:tcPr>
          <w:p w14:paraId="145A8365" w14:textId="77777777" w:rsidR="00CB3E8E" w:rsidRPr="004638F3" w:rsidRDefault="00CB3E8E" w:rsidP="001A5BCA">
            <w:pPr>
              <w:pStyle w:val="TAC"/>
            </w:pPr>
            <w:r w:rsidRPr="001A5BCA">
              <w:t>Japan</w:t>
            </w:r>
          </w:p>
        </w:tc>
        <w:tc>
          <w:tcPr>
            <w:tcW w:w="1468" w:type="dxa"/>
          </w:tcPr>
          <w:p w14:paraId="6F6F6692" w14:textId="77777777" w:rsidR="00CB3E8E" w:rsidRPr="004638F3" w:rsidRDefault="00CB3E8E" w:rsidP="001A5BCA">
            <w:pPr>
              <w:pStyle w:val="TAC"/>
            </w:pPr>
            <w:r w:rsidRPr="001A5BCA">
              <w:t>N/A</w:t>
            </w:r>
          </w:p>
        </w:tc>
        <w:tc>
          <w:tcPr>
            <w:tcW w:w="2692" w:type="dxa"/>
          </w:tcPr>
          <w:p w14:paraId="1FBEE7AD" w14:textId="77777777" w:rsidR="00CB3E8E" w:rsidRPr="004638F3" w:rsidRDefault="00CB3E8E" w:rsidP="001A5BCA">
            <w:pPr>
              <w:pStyle w:val="TAC"/>
            </w:pPr>
            <w:r w:rsidRPr="001A5BCA">
              <w:t>[NS_</w:t>
            </w:r>
            <w:r w:rsidRPr="004638F3">
              <w:t>x1]</w:t>
            </w:r>
          </w:p>
        </w:tc>
        <w:tc>
          <w:tcPr>
            <w:tcW w:w="2124" w:type="dxa"/>
          </w:tcPr>
          <w:p w14:paraId="79CA9C67" w14:textId="77777777" w:rsidR="00CB3E8E" w:rsidRPr="004638F3" w:rsidRDefault="00CB3E8E" w:rsidP="001A5BCA">
            <w:pPr>
              <w:pStyle w:val="TAC"/>
            </w:pPr>
            <w:r w:rsidRPr="001A5BCA">
              <w:rPr>
                <w:bCs/>
              </w:rPr>
              <w:t>[NS_y6]</w:t>
            </w:r>
          </w:p>
        </w:tc>
      </w:tr>
    </w:tbl>
    <w:p w14:paraId="5FCF92D1" w14:textId="77777777" w:rsidR="00CB3E8E" w:rsidRDefault="00CB3E8E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7301F94D" w14:textId="77777777" w:rsidR="001A6F71" w:rsidRDefault="001A6F71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79B00F6D" w14:textId="77777777" w:rsidR="00CB3E8E" w:rsidRPr="00AB3D40" w:rsidRDefault="00CB3E8E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6E810FAA" w14:textId="2F024E47" w:rsidR="00EF3FF4" w:rsidRPr="00AB3D40" w:rsidRDefault="00DA5104" w:rsidP="003E08FC">
      <w:pPr>
        <w:pStyle w:val="Heading1"/>
        <w:rPr>
          <w:lang w:eastAsia="zh-CN"/>
        </w:rPr>
      </w:pPr>
      <w:r>
        <w:t>NR-U A-MPR</w:t>
      </w:r>
    </w:p>
    <w:p w14:paraId="676C81C1" w14:textId="77777777" w:rsidR="00DA5104" w:rsidRDefault="00DA5104" w:rsidP="003E08FC">
      <w:pPr>
        <w:rPr>
          <w:rFonts w:ascii="Arial" w:hAnsi="Arial"/>
          <w:sz w:val="32"/>
        </w:rPr>
      </w:pPr>
      <w:r w:rsidRPr="00DA5104">
        <w:rPr>
          <w:rFonts w:ascii="Arial" w:hAnsi="Arial"/>
          <w:sz w:val="32"/>
        </w:rPr>
        <w:t xml:space="preserve">Japan LPI and VLP A-MPR </w:t>
      </w:r>
    </w:p>
    <w:p w14:paraId="65AFA2FB" w14:textId="304A5FFD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DA5104">
        <w:rPr>
          <w:lang w:eastAsia="zh-CN"/>
        </w:rPr>
        <w:t>The following A-MPR and emission requirements are agreeable: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DA5104" w:rsidRPr="005A3F44" w14:paraId="0BAEDED3" w14:textId="77777777" w:rsidTr="001A5BCA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586166E3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lastRenderedPageBreak/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2BB504BB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5A8353D9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</w:tcPr>
          <w:p w14:paraId="7B348478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 xml:space="preserve">RB Allocation </w:t>
            </w:r>
          </w:p>
          <w:p w14:paraId="28CAEB3A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(Note 3, Note 4)</w:t>
            </w:r>
          </w:p>
        </w:tc>
      </w:tr>
      <w:tr w:rsidR="00DA5104" w:rsidRPr="005A3F44" w14:paraId="78031923" w14:textId="77777777" w:rsidTr="001A5BCA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6F475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75FD01FE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6427725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Full/Partial</w:t>
            </w:r>
          </w:p>
        </w:tc>
        <w:tc>
          <w:tcPr>
            <w:tcW w:w="1278" w:type="dxa"/>
          </w:tcPr>
          <w:p w14:paraId="3EE1824F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1278" w:type="dxa"/>
          </w:tcPr>
          <w:p w14:paraId="6C50EF8E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</w:tr>
      <w:tr w:rsidR="00DA5104" w:rsidRPr="005A3F44" w14:paraId="08155CDA" w14:textId="77777777" w:rsidTr="001A5BCA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29E84BFA" w14:textId="77777777" w:rsidR="00DA5104" w:rsidRPr="005A3F44" w:rsidRDefault="00DA5104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DFT-s-OF</w:t>
            </w:r>
            <w:r w:rsidRPr="005A3F44">
              <w:rPr>
                <w:rFonts w:eastAsia="SimSun"/>
                <w:b w:val="0"/>
                <w:bCs/>
                <w:sz w:val="18"/>
                <w:szCs w:val="18"/>
                <w:lang w:eastAsia="zh-CN"/>
              </w:rPr>
              <w:t>D</w:t>
            </w:r>
            <w:r w:rsidRPr="005A3F44"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4FB77DD3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PI/2 BPSK</w:t>
            </w:r>
            <w:r w:rsidRPr="005A3F44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4D62F6D8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sz w:val="18"/>
                <w:szCs w:val="18"/>
              </w:rPr>
              <w:t>See Table PC5 MPR</w:t>
            </w:r>
          </w:p>
        </w:tc>
        <w:tc>
          <w:tcPr>
            <w:tcW w:w="1278" w:type="dxa"/>
          </w:tcPr>
          <w:p w14:paraId="68A4AB96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278" w:type="dxa"/>
          </w:tcPr>
          <w:p w14:paraId="105781A5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sz w:val="18"/>
                <w:szCs w:val="18"/>
              </w:rPr>
              <w:t xml:space="preserve"> 3.0</w:t>
            </w:r>
          </w:p>
        </w:tc>
      </w:tr>
      <w:tr w:rsidR="00DA5104" w:rsidRPr="005A3F44" w14:paraId="5272B679" w14:textId="77777777" w:rsidTr="001A5BCA">
        <w:trPr>
          <w:trHeight w:val="49"/>
          <w:jc w:val="center"/>
        </w:trPr>
        <w:tc>
          <w:tcPr>
            <w:tcW w:w="1574" w:type="dxa"/>
            <w:vMerge/>
            <w:shd w:val="clear" w:color="auto" w:fill="auto"/>
          </w:tcPr>
          <w:p w14:paraId="3697DCBB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7AFBBAFC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26415993" w14:textId="77777777" w:rsidR="00DA5104" w:rsidRPr="005A3F44" w:rsidRDefault="00DA5104" w:rsidP="001A5BC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341611FA" w14:textId="77777777" w:rsidR="00DA5104" w:rsidRPr="005A3F44" w:rsidRDefault="00DA5104" w:rsidP="001A5BCA">
            <w:pPr>
              <w:pStyle w:val="TAC"/>
              <w:rPr>
                <w:rFonts w:cs="Arial"/>
                <w:bCs/>
                <w:szCs w:val="18"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2.5</w:t>
            </w:r>
          </w:p>
        </w:tc>
        <w:tc>
          <w:tcPr>
            <w:tcW w:w="1278" w:type="dxa"/>
          </w:tcPr>
          <w:p w14:paraId="4DBC78CA" w14:textId="77777777" w:rsidR="00DA5104" w:rsidRPr="005A3F44" w:rsidRDefault="00DA5104" w:rsidP="001A5BCA">
            <w:pPr>
              <w:pStyle w:val="TAC"/>
              <w:rPr>
                <w:rFonts w:cs="Arial"/>
                <w:bCs/>
                <w:szCs w:val="18"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3.5</w:t>
            </w:r>
          </w:p>
        </w:tc>
      </w:tr>
      <w:tr w:rsidR="00DA5104" w:rsidRPr="005A3F44" w14:paraId="3BB2BB45" w14:textId="77777777" w:rsidTr="001A5BCA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15CF18AD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4F25AB9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</w:tcPr>
          <w:p w14:paraId="208F35B0" w14:textId="77777777" w:rsidR="00DA5104" w:rsidRPr="005A3F44" w:rsidRDefault="00DA5104" w:rsidP="001A5BC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310B698B" w14:textId="77777777" w:rsidR="00DA5104" w:rsidRPr="005A3F44" w:rsidRDefault="00DA5104" w:rsidP="001A5BCA">
            <w:pPr>
              <w:pStyle w:val="TAC"/>
              <w:rPr>
                <w:rFonts w:cs="Arial"/>
                <w:bCs/>
                <w:szCs w:val="18"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3.0</w:t>
            </w:r>
          </w:p>
        </w:tc>
        <w:tc>
          <w:tcPr>
            <w:tcW w:w="1278" w:type="dxa"/>
          </w:tcPr>
          <w:p w14:paraId="1DDCD3B6" w14:textId="77777777" w:rsidR="00DA5104" w:rsidRPr="005A3F44" w:rsidRDefault="00DA5104" w:rsidP="001A5BCA">
            <w:pPr>
              <w:pStyle w:val="TAC"/>
              <w:rPr>
                <w:rFonts w:cs="Arial"/>
                <w:bCs/>
                <w:szCs w:val="18"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3.5</w:t>
            </w:r>
          </w:p>
        </w:tc>
      </w:tr>
      <w:tr w:rsidR="00DA5104" w:rsidRPr="005A3F44" w14:paraId="5A936E13" w14:textId="77777777" w:rsidTr="001A5BCA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52C70ADA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8F81D4B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2188A6C2" w14:textId="77777777" w:rsidR="00DA5104" w:rsidRPr="005A3F44" w:rsidRDefault="00DA5104" w:rsidP="001A5BC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12721228" w14:textId="77777777" w:rsidR="00DA5104" w:rsidRPr="005A3F44" w:rsidRDefault="00DA5104" w:rsidP="001A5BCA">
            <w:pPr>
              <w:pStyle w:val="TAC"/>
              <w:rPr>
                <w:rFonts w:cs="Arial"/>
                <w:b/>
                <w:szCs w:val="18"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3.5</w:t>
            </w:r>
          </w:p>
        </w:tc>
        <w:tc>
          <w:tcPr>
            <w:tcW w:w="1278" w:type="dxa"/>
          </w:tcPr>
          <w:p w14:paraId="3D2F4C6B" w14:textId="77777777" w:rsidR="00DA5104" w:rsidRPr="005A3F44" w:rsidRDefault="00DA5104" w:rsidP="001A5BCA">
            <w:pPr>
              <w:pStyle w:val="TAC"/>
              <w:rPr>
                <w:rFonts w:cs="Arial"/>
                <w:b/>
                <w:szCs w:val="18"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4.5</w:t>
            </w:r>
          </w:p>
        </w:tc>
      </w:tr>
      <w:tr w:rsidR="00DA5104" w:rsidRPr="005A3F44" w14:paraId="7BC085AC" w14:textId="77777777" w:rsidTr="001A5BCA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F2BA7F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EE9940B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1E15823" w14:textId="77777777" w:rsidR="00DA5104" w:rsidRPr="005A3F44" w:rsidRDefault="00DA5104" w:rsidP="001A5BC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6CFF375D" w14:textId="77777777" w:rsidR="00DA5104" w:rsidRPr="005A3F44" w:rsidRDefault="00DA5104" w:rsidP="001A5BCA">
            <w:pPr>
              <w:pStyle w:val="TAC"/>
              <w:rPr>
                <w:rFonts w:cs="Arial"/>
                <w:b/>
                <w:szCs w:val="18"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5.0</w:t>
            </w:r>
          </w:p>
        </w:tc>
        <w:tc>
          <w:tcPr>
            <w:tcW w:w="1278" w:type="dxa"/>
          </w:tcPr>
          <w:p w14:paraId="15FBE658" w14:textId="77777777" w:rsidR="00DA5104" w:rsidRPr="005A3F44" w:rsidRDefault="00DA5104" w:rsidP="001A5BCA">
            <w:pPr>
              <w:pStyle w:val="TAC"/>
              <w:rPr>
                <w:rFonts w:cs="Arial"/>
                <w:b/>
                <w:szCs w:val="18"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5.5</w:t>
            </w:r>
          </w:p>
        </w:tc>
      </w:tr>
      <w:tr w:rsidR="00DA5104" w:rsidRPr="005A3F44" w14:paraId="35EA45F4" w14:textId="77777777" w:rsidTr="001A5BCA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23D5112C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400077DC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6D031992" w14:textId="77777777" w:rsidR="00DA5104" w:rsidRPr="005A3F44" w:rsidRDefault="00DA5104" w:rsidP="001A5BC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AF8F066" w14:textId="77777777" w:rsidR="00DA5104" w:rsidRPr="005A3F44" w:rsidRDefault="00DA5104" w:rsidP="001A5BCA">
            <w:pPr>
              <w:pStyle w:val="TAC"/>
              <w:rPr>
                <w:rFonts w:cs="Arial"/>
                <w:bCs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4.5</w:t>
            </w:r>
          </w:p>
        </w:tc>
        <w:tc>
          <w:tcPr>
            <w:tcW w:w="1278" w:type="dxa"/>
          </w:tcPr>
          <w:p w14:paraId="2B2B445C" w14:textId="77777777" w:rsidR="00DA5104" w:rsidRPr="005A3F44" w:rsidRDefault="00DA5104" w:rsidP="001A5BCA">
            <w:pPr>
              <w:pStyle w:val="TAC"/>
              <w:rPr>
                <w:rFonts w:cs="Arial"/>
                <w:bCs/>
              </w:rPr>
            </w:pPr>
            <w:r w:rsidRPr="005A3F44">
              <w:rPr>
                <w:rFonts w:cs="Arial"/>
                <w:bCs/>
                <w:szCs w:val="18"/>
              </w:rPr>
              <w:t>≤ 5.0</w:t>
            </w:r>
          </w:p>
        </w:tc>
      </w:tr>
      <w:tr w:rsidR="00DA5104" w:rsidRPr="005A3F44" w14:paraId="074A3A85" w14:textId="77777777" w:rsidTr="001A5BCA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778A74E2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15B2FABD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E49E939" w14:textId="77777777" w:rsidR="00DA5104" w:rsidRPr="005A3F44" w:rsidRDefault="00DA5104" w:rsidP="001A5BC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484EAE7" w14:textId="77777777" w:rsidR="00DA5104" w:rsidRPr="005A3F44" w:rsidRDefault="00DA5104" w:rsidP="001A5BCA">
            <w:pPr>
              <w:pStyle w:val="TAC"/>
              <w:rPr>
                <w:rFonts w:cs="Arial"/>
                <w:bCs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4.5</w:t>
            </w:r>
          </w:p>
        </w:tc>
        <w:tc>
          <w:tcPr>
            <w:tcW w:w="1278" w:type="dxa"/>
          </w:tcPr>
          <w:p w14:paraId="3A34666D" w14:textId="77777777" w:rsidR="00DA5104" w:rsidRPr="005A3F44" w:rsidRDefault="00DA5104" w:rsidP="001A5BCA">
            <w:pPr>
              <w:pStyle w:val="TAC"/>
              <w:rPr>
                <w:rFonts w:cs="Arial"/>
                <w:bCs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5.5</w:t>
            </w:r>
          </w:p>
        </w:tc>
      </w:tr>
      <w:tr w:rsidR="00DA5104" w:rsidRPr="005A3F44" w14:paraId="1F04C229" w14:textId="77777777" w:rsidTr="001A5BCA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45B3A867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18505814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5D4FB6E1" w14:textId="77777777" w:rsidR="00DA5104" w:rsidRPr="005A3F44" w:rsidRDefault="00DA5104" w:rsidP="001A5BC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627B7BE" w14:textId="77777777" w:rsidR="00DA5104" w:rsidRPr="005A3F44" w:rsidRDefault="00DA5104" w:rsidP="001A5BCA">
            <w:pPr>
              <w:pStyle w:val="TAC"/>
              <w:rPr>
                <w:rFonts w:cs="Arial"/>
                <w:b/>
              </w:rPr>
            </w:pPr>
            <w:r w:rsidRPr="005A3F44">
              <w:rPr>
                <w:rFonts w:cs="Arial"/>
                <w:bCs/>
                <w:szCs w:val="18"/>
              </w:rPr>
              <w:t>≤ 5.5</w:t>
            </w:r>
          </w:p>
        </w:tc>
        <w:tc>
          <w:tcPr>
            <w:tcW w:w="1278" w:type="dxa"/>
          </w:tcPr>
          <w:p w14:paraId="4CC0E457" w14:textId="77777777" w:rsidR="00DA5104" w:rsidRPr="005A3F44" w:rsidRDefault="00DA5104" w:rsidP="001A5BCA">
            <w:pPr>
              <w:pStyle w:val="TAC"/>
              <w:rPr>
                <w:rFonts w:cs="Arial"/>
                <w:b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5.5</w:t>
            </w:r>
          </w:p>
        </w:tc>
      </w:tr>
      <w:tr w:rsidR="00DA5104" w:rsidRPr="005A3F44" w14:paraId="6F26FF77" w14:textId="77777777" w:rsidTr="001A5BCA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14996F98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5D5AE5BF" w14:textId="77777777" w:rsidR="00DA5104" w:rsidRPr="005A3F44" w:rsidRDefault="00DA5104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032CADD4" w14:textId="77777777" w:rsidR="00DA5104" w:rsidRPr="005A3F44" w:rsidRDefault="00DA5104" w:rsidP="001A5BCA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64153E88" w14:textId="77777777" w:rsidR="00DA5104" w:rsidRPr="005A3F44" w:rsidRDefault="00DA5104" w:rsidP="001A5BCA">
            <w:pPr>
              <w:pStyle w:val="TAC"/>
              <w:rPr>
                <w:rFonts w:cs="Arial"/>
                <w:b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7.0</w:t>
            </w:r>
          </w:p>
        </w:tc>
        <w:tc>
          <w:tcPr>
            <w:tcW w:w="1278" w:type="dxa"/>
          </w:tcPr>
          <w:p w14:paraId="1E0CE12B" w14:textId="77777777" w:rsidR="00DA5104" w:rsidRPr="005A3F44" w:rsidRDefault="00DA5104" w:rsidP="001A5BCA">
            <w:pPr>
              <w:pStyle w:val="TAC"/>
              <w:rPr>
                <w:rFonts w:cs="Arial"/>
                <w:b/>
              </w:rPr>
            </w:pPr>
            <w:r w:rsidRPr="005A3F44">
              <w:rPr>
                <w:rFonts w:cs="Arial"/>
                <w:bCs/>
                <w:szCs w:val="18"/>
              </w:rPr>
              <w:t>≤</w:t>
            </w:r>
            <w:r w:rsidRPr="005A3F44">
              <w:rPr>
                <w:bCs/>
                <w:szCs w:val="18"/>
              </w:rPr>
              <w:t xml:space="preserve"> 7.0</w:t>
            </w:r>
          </w:p>
        </w:tc>
      </w:tr>
      <w:tr w:rsidR="00DA5104" w:rsidRPr="005A3F44" w14:paraId="747A2A04" w14:textId="77777777" w:rsidTr="001A5BCA">
        <w:trPr>
          <w:trHeight w:val="187"/>
          <w:jc w:val="center"/>
        </w:trPr>
        <w:tc>
          <w:tcPr>
            <w:tcW w:w="6906" w:type="dxa"/>
            <w:gridSpan w:val="5"/>
          </w:tcPr>
          <w:p w14:paraId="4623780F" w14:textId="77777777" w:rsidR="00DA5104" w:rsidRPr="00D9635F" w:rsidRDefault="00DA5104" w:rsidP="001A5BCA">
            <w:pPr>
              <w:pStyle w:val="TAN"/>
              <w:spacing w:after="60"/>
              <w:rPr>
                <w:sz w:val="13"/>
                <w:szCs w:val="13"/>
              </w:rPr>
            </w:pPr>
            <w:r w:rsidRPr="00D9635F">
              <w:rPr>
                <w:sz w:val="13"/>
                <w:szCs w:val="13"/>
              </w:rPr>
              <w:t>NOTE 1:</w:t>
            </w:r>
            <w:r w:rsidRPr="00D9635F">
              <w:rPr>
                <w:sz w:val="13"/>
                <w:szCs w:val="13"/>
              </w:rPr>
              <w:tab/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59C1ACCB" w14:textId="77777777" w:rsidR="00DA5104" w:rsidRPr="00D9635F" w:rsidRDefault="00DA5104" w:rsidP="001A5BCA">
            <w:pPr>
              <w:pStyle w:val="TAN"/>
              <w:spacing w:after="60"/>
              <w:rPr>
                <w:sz w:val="13"/>
                <w:szCs w:val="13"/>
              </w:rPr>
            </w:pPr>
            <w:r w:rsidRPr="00D9635F">
              <w:rPr>
                <w:sz w:val="13"/>
                <w:szCs w:val="13"/>
              </w:rPr>
              <w:t>NOTE 2:</w:t>
            </w:r>
            <w:r w:rsidRPr="00D9635F">
              <w:rPr>
                <w:sz w:val="13"/>
                <w:szCs w:val="13"/>
              </w:rPr>
              <w:tab/>
              <w:t>Applicable for all valid channels and bandwidths other than those enumerated in NOTE 3 and NOTE 4.</w:t>
            </w:r>
          </w:p>
          <w:p w14:paraId="760EBD50" w14:textId="77777777" w:rsidR="00DA5104" w:rsidRPr="00D9635F" w:rsidRDefault="00DA5104" w:rsidP="001A5BCA">
            <w:pPr>
              <w:pStyle w:val="TAN"/>
              <w:spacing w:after="60"/>
              <w:rPr>
                <w:sz w:val="13"/>
                <w:szCs w:val="13"/>
              </w:rPr>
            </w:pPr>
            <w:r w:rsidRPr="00D9635F">
              <w:rPr>
                <w:sz w:val="13"/>
                <w:szCs w:val="13"/>
              </w:rPr>
              <w:t>NOTE 3:</w:t>
            </w:r>
            <w:r w:rsidRPr="00D9635F">
              <w:rPr>
                <w:sz w:val="13"/>
                <w:szCs w:val="13"/>
              </w:rPr>
              <w:tab/>
              <w:t>Applicable for 40 MHz channels centered at the nearest NR-ARFCN corresponding to [5965 MHz], 60 MHz channels centered at the nearest NR-ARFCN corresponding to [5975 and 5995 MHz], and 80 MHz channels centered at the nearest NR-ARFCN corresponding to [5985 MHz].</w:t>
            </w:r>
          </w:p>
          <w:p w14:paraId="2E819089" w14:textId="77777777" w:rsidR="00DA5104" w:rsidRPr="00D9635F" w:rsidRDefault="00DA5104" w:rsidP="001A5BCA">
            <w:pPr>
              <w:pStyle w:val="TAN"/>
              <w:spacing w:after="60"/>
              <w:rPr>
                <w:sz w:val="13"/>
                <w:szCs w:val="13"/>
              </w:rPr>
            </w:pPr>
            <w:r w:rsidRPr="00D9635F">
              <w:rPr>
                <w:sz w:val="13"/>
                <w:szCs w:val="13"/>
              </w:rPr>
              <w:t>NOTE 4:</w:t>
            </w:r>
            <w:r w:rsidRPr="00D9635F">
              <w:rPr>
                <w:sz w:val="13"/>
                <w:szCs w:val="13"/>
              </w:rPr>
              <w:tab/>
              <w:t xml:space="preserve">Applicable for 20 MHz channels centered at the nearest NR-ARFCN corresponding to </w:t>
            </w:r>
            <w:r w:rsidRPr="00D9635F">
              <w:rPr>
                <w:sz w:val="13"/>
                <w:szCs w:val="13"/>
                <w:highlight w:val="yellow"/>
              </w:rPr>
              <w:t>[6415 MHz</w:t>
            </w:r>
            <w:r w:rsidRPr="00D9635F">
              <w:rPr>
                <w:sz w:val="13"/>
                <w:szCs w:val="13"/>
              </w:rPr>
              <w:t xml:space="preserve">],  40 MHz channels centered at the nearest NR-ARFCN corresponding to </w:t>
            </w:r>
            <w:r w:rsidRPr="00D9635F">
              <w:rPr>
                <w:sz w:val="13"/>
                <w:szCs w:val="13"/>
                <w:highlight w:val="yellow"/>
              </w:rPr>
              <w:t>[6405 MHz]</w:t>
            </w:r>
            <w:r w:rsidRPr="00D9635F">
              <w:rPr>
                <w:sz w:val="13"/>
                <w:szCs w:val="13"/>
              </w:rPr>
              <w:t xml:space="preserve"> and 80 MHz channels centered at the nearest NR-ARFCN corresponding to </w:t>
            </w:r>
            <w:r w:rsidRPr="00D9635F">
              <w:rPr>
                <w:sz w:val="13"/>
                <w:szCs w:val="13"/>
                <w:highlight w:val="yellow"/>
              </w:rPr>
              <w:t>[6385 MHz].</w:t>
            </w:r>
          </w:p>
          <w:p w14:paraId="3B92B5F4" w14:textId="77777777" w:rsidR="00DA5104" w:rsidRPr="00D9635F" w:rsidRDefault="00DA5104" w:rsidP="001A5BCA">
            <w:pPr>
              <w:pStyle w:val="TAN"/>
              <w:spacing w:after="60"/>
              <w:rPr>
                <w:sz w:val="13"/>
                <w:szCs w:val="13"/>
              </w:rPr>
            </w:pPr>
            <w:r w:rsidRPr="00D9635F">
              <w:rPr>
                <w:sz w:val="13"/>
                <w:szCs w:val="13"/>
              </w:rPr>
              <w:t>NOTE 5:</w:t>
            </w:r>
            <w:r w:rsidRPr="00D9635F">
              <w:rPr>
                <w:sz w:val="13"/>
                <w:szCs w:val="13"/>
              </w:rPr>
              <w:tab/>
              <w:t>Applicable to Pi/2-BPSK modulation when IE powerBoostPi2BPSK is set to 0.</w:t>
            </w:r>
          </w:p>
          <w:p w14:paraId="065B37D9" w14:textId="77777777" w:rsidR="00DA5104" w:rsidRPr="00D9635F" w:rsidRDefault="00DA5104" w:rsidP="001A5BCA">
            <w:pPr>
              <w:pStyle w:val="TAN"/>
              <w:spacing w:after="60"/>
              <w:rPr>
                <w:sz w:val="13"/>
                <w:szCs w:val="13"/>
              </w:rPr>
            </w:pPr>
            <w:r w:rsidRPr="00D9635F">
              <w:rPr>
                <w:sz w:val="13"/>
                <w:szCs w:val="13"/>
                <w:highlight w:val="yellow"/>
              </w:rPr>
              <w:t>NOTE 6:   Channel bandwidth sizes of 60MHz and 100MHz are not applicable for this network signalling.</w:t>
            </w:r>
          </w:p>
        </w:tc>
      </w:tr>
    </w:tbl>
    <w:p w14:paraId="199FB0C7" w14:textId="4D25AE0A" w:rsidR="00DA5104" w:rsidRDefault="00DA5104" w:rsidP="00DA5104">
      <w:pPr>
        <w:pStyle w:val="B1"/>
        <w:jc w:val="center"/>
        <w:rPr>
          <w:rFonts w:eastAsia="SimSun"/>
          <w:noProof/>
          <w:color w:val="0070C0"/>
          <w:szCs w:val="24"/>
          <w:lang w:val="en-US" w:eastAsia="ko-KR"/>
        </w:rPr>
      </w:pPr>
      <w:r>
        <w:rPr>
          <w:rFonts w:eastAsia="SimSun"/>
          <w:noProof/>
          <w:color w:val="0070C0"/>
          <w:szCs w:val="24"/>
          <w:lang w:val="en-US" w:eastAsia="ko-KR"/>
        </w:rPr>
        <w:t xml:space="preserve"> </w:t>
      </w:r>
    </w:p>
    <w:p w14:paraId="454819D4" w14:textId="399295D7" w:rsidR="00DA5104" w:rsidRDefault="00DA5104" w:rsidP="00DA5104">
      <w:pPr>
        <w:pStyle w:val="B1"/>
        <w:jc w:val="center"/>
        <w:rPr>
          <w:lang w:eastAsia="zh-CN"/>
        </w:rPr>
      </w:pPr>
      <w:r w:rsidRPr="005A3F44">
        <w:rPr>
          <w:rFonts w:eastAsia="SimSun"/>
          <w:noProof/>
          <w:color w:val="0070C0"/>
          <w:szCs w:val="24"/>
          <w:lang w:val="en-US" w:eastAsia="ko-KR"/>
        </w:rPr>
        <w:drawing>
          <wp:inline distT="0" distB="0" distL="0" distR="0" wp14:anchorId="478B3BA3" wp14:editId="437BB096">
            <wp:extent cx="4506395" cy="3436471"/>
            <wp:effectExtent l="0" t="0" r="2540" b="5715"/>
            <wp:docPr id="1515659847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659847" name="Picture 1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5488" cy="344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DFDF9" w14:textId="77777777" w:rsidR="00DA5104" w:rsidRDefault="00DA5104" w:rsidP="003E08FC">
      <w:pPr>
        <w:pStyle w:val="B1"/>
        <w:rPr>
          <w:lang w:eastAsia="zh-CN"/>
        </w:rPr>
      </w:pPr>
    </w:p>
    <w:p w14:paraId="15F42B4C" w14:textId="77777777" w:rsidR="006E049B" w:rsidRDefault="006E049B" w:rsidP="00D9635F">
      <w:pPr>
        <w:rPr>
          <w:rFonts w:ascii="Arial" w:hAnsi="Arial"/>
          <w:sz w:val="32"/>
        </w:rPr>
      </w:pPr>
      <w:r w:rsidRPr="006E049B">
        <w:rPr>
          <w:rFonts w:ascii="Arial" w:hAnsi="Arial"/>
          <w:sz w:val="32"/>
        </w:rPr>
        <w:t xml:space="preserve">EU/CEPT and Hong Kong </w:t>
      </w:r>
    </w:p>
    <w:p w14:paraId="4E368950" w14:textId="58CDBCEA" w:rsidR="00D9635F" w:rsidRDefault="00DA5104" w:rsidP="00D9635F"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  <w:r w:rsidR="00D9635F" w:rsidRPr="00D9635F">
        <w:rPr>
          <w:iCs/>
          <w:lang w:eastAsia="zh-CN"/>
        </w:rPr>
        <w:t>If companies provide re-evaluation next meeting, then discuss the new proposals otherwise increase values of Partial Allocations</w:t>
      </w:r>
      <w:r w:rsidR="00D9635F">
        <w:rPr>
          <w:iCs/>
          <w:lang w:eastAsia="zh-CN"/>
        </w:rPr>
        <w:t xml:space="preserve"> (highlighted in red)</w:t>
      </w:r>
      <w:r w:rsidR="00D9635F" w:rsidRPr="00D9635F">
        <w:rPr>
          <w:iCs/>
          <w:lang w:eastAsia="zh-CN"/>
        </w:rPr>
        <w:t xml:space="preserve"> to meet Full allocations.</w:t>
      </w:r>
      <w:r w:rsidR="00300FD6">
        <w:rPr>
          <w:iCs/>
          <w:lang w:eastAsia="zh-CN"/>
        </w:rPr>
        <w:t xml:space="preserve"> Values are captured in rolling draft with [].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440"/>
        <w:gridCol w:w="1440"/>
      </w:tblGrid>
      <w:tr w:rsidR="00D9635F" w:rsidRPr="005A3F44" w14:paraId="09064B5C" w14:textId="77777777" w:rsidTr="001A5BCA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D3EAC8A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i/>
                <w:iCs/>
                <w:color w:val="4472C4" w:themeColor="accent1"/>
                <w:sz w:val="18"/>
                <w:szCs w:val="18"/>
              </w:rPr>
              <w:lastRenderedPageBreak/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086DE1E2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i/>
                <w:iCs/>
                <w:color w:val="4472C4" w:themeColor="accent1"/>
                <w:sz w:val="18"/>
                <w:szCs w:val="18"/>
              </w:rPr>
              <w:t>Modulation</w:t>
            </w:r>
          </w:p>
        </w:tc>
        <w:tc>
          <w:tcPr>
            <w:tcW w:w="2790" w:type="dxa"/>
            <w:gridSpan w:val="2"/>
          </w:tcPr>
          <w:p w14:paraId="7A7F53F8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i/>
                <w:iCs/>
                <w:color w:val="4472C4" w:themeColor="accent1"/>
                <w:sz w:val="18"/>
                <w:szCs w:val="18"/>
              </w:rPr>
              <w:t>RB Allocation (Note 2)</w:t>
            </w:r>
          </w:p>
        </w:tc>
        <w:tc>
          <w:tcPr>
            <w:tcW w:w="2880" w:type="dxa"/>
            <w:gridSpan w:val="2"/>
          </w:tcPr>
          <w:p w14:paraId="01C54C21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i/>
                <w:iCs/>
                <w:color w:val="4472C4" w:themeColor="accent1"/>
                <w:sz w:val="18"/>
                <w:szCs w:val="18"/>
              </w:rPr>
              <w:t>RB Allocation (Note 3)</w:t>
            </w:r>
          </w:p>
        </w:tc>
      </w:tr>
      <w:tr w:rsidR="00D9635F" w:rsidRPr="005A3F44" w14:paraId="0B55922C" w14:textId="77777777" w:rsidTr="001A5BCA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5B2D5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12A7EDF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0" w:type="dxa"/>
          </w:tcPr>
          <w:p w14:paraId="2651F1FA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i/>
                <w:iCs/>
                <w:color w:val="4472C4" w:themeColor="accent1"/>
                <w:sz w:val="18"/>
                <w:szCs w:val="18"/>
              </w:rPr>
              <w:t>Full (dB)</w:t>
            </w:r>
          </w:p>
        </w:tc>
        <w:tc>
          <w:tcPr>
            <w:tcW w:w="1440" w:type="dxa"/>
          </w:tcPr>
          <w:p w14:paraId="30BCC9CE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i/>
                <w:iCs/>
                <w:color w:val="4472C4" w:themeColor="accent1"/>
                <w:sz w:val="18"/>
                <w:szCs w:val="18"/>
              </w:rPr>
              <w:t>Partial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96B056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i/>
                <w:iCs/>
                <w:color w:val="4472C4" w:themeColor="accent1"/>
                <w:sz w:val="18"/>
                <w:szCs w:val="18"/>
              </w:rPr>
              <w:t>Full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7BE8B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i/>
                <w:iCs/>
                <w:color w:val="4472C4" w:themeColor="accent1"/>
                <w:sz w:val="18"/>
                <w:szCs w:val="18"/>
              </w:rPr>
              <w:t>Partial (dB)</w:t>
            </w:r>
          </w:p>
        </w:tc>
      </w:tr>
      <w:tr w:rsidR="00D9635F" w:rsidRPr="005A3F44" w14:paraId="7E5354E4" w14:textId="77777777" w:rsidTr="001A5BCA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D553E2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DFT-s-ODFM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4F000441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Pi/2 BPSK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4EB014E5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12</w:t>
            </w:r>
          </w:p>
        </w:tc>
        <w:tc>
          <w:tcPr>
            <w:tcW w:w="1440" w:type="dxa"/>
          </w:tcPr>
          <w:p w14:paraId="541E6284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64D2D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BB8E6A" w14:textId="77777777" w:rsidR="00D9635F" w:rsidRPr="005A3F44" w:rsidRDefault="00D9635F" w:rsidP="001A5BCA">
            <w:pPr>
              <w:pStyle w:val="FL"/>
              <w:spacing w:before="0" w:after="0"/>
              <w:rPr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10</w:t>
            </w:r>
          </w:p>
        </w:tc>
      </w:tr>
      <w:tr w:rsidR="00D9635F" w:rsidRPr="005A3F44" w14:paraId="52C45D17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DECAD9B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548" w:type="dxa"/>
          </w:tcPr>
          <w:p w14:paraId="5BCCFA09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61A1063B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12</w:t>
            </w:r>
          </w:p>
        </w:tc>
        <w:tc>
          <w:tcPr>
            <w:tcW w:w="1440" w:type="dxa"/>
          </w:tcPr>
          <w:p w14:paraId="7978F2E7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0B7038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DCE830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10</w:t>
            </w:r>
          </w:p>
        </w:tc>
      </w:tr>
      <w:tr w:rsidR="00D9635F" w:rsidRPr="005A3F44" w14:paraId="01D03BF1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2342B86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548" w:type="dxa"/>
          </w:tcPr>
          <w:p w14:paraId="36768A4C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7CA45E8C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12</w:t>
            </w:r>
          </w:p>
        </w:tc>
        <w:tc>
          <w:tcPr>
            <w:tcW w:w="1440" w:type="dxa"/>
          </w:tcPr>
          <w:p w14:paraId="48CC1200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B6EA1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2FEE28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10</w:t>
            </w:r>
          </w:p>
        </w:tc>
      </w:tr>
      <w:tr w:rsidR="00D9635F" w:rsidRPr="005A3F44" w14:paraId="008AE746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C984400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548" w:type="dxa"/>
          </w:tcPr>
          <w:p w14:paraId="6875775C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7D710093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 12</w:t>
            </w:r>
          </w:p>
        </w:tc>
        <w:tc>
          <w:tcPr>
            <w:tcW w:w="1440" w:type="dxa"/>
          </w:tcPr>
          <w:p w14:paraId="733006C7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0F868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 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C667DA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11</w:t>
            </w:r>
          </w:p>
        </w:tc>
      </w:tr>
      <w:tr w:rsidR="00D9635F" w:rsidRPr="005A3F44" w14:paraId="69802BF7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70A12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548" w:type="dxa"/>
          </w:tcPr>
          <w:p w14:paraId="33AA43BC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25F55798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13</w:t>
            </w:r>
          </w:p>
        </w:tc>
        <w:tc>
          <w:tcPr>
            <w:tcW w:w="1440" w:type="dxa"/>
          </w:tcPr>
          <w:p w14:paraId="502E22F5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FE873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853648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14</w:t>
            </w:r>
          </w:p>
        </w:tc>
      </w:tr>
      <w:tr w:rsidR="00D9635F" w:rsidRPr="005A3F44" w14:paraId="423FD881" w14:textId="77777777" w:rsidTr="001A5BCA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5238B54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6FA5053B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28C6A20B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13</w:t>
            </w:r>
          </w:p>
        </w:tc>
        <w:tc>
          <w:tcPr>
            <w:tcW w:w="1440" w:type="dxa"/>
          </w:tcPr>
          <w:p w14:paraId="67435257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C559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31B6D5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10</w:t>
            </w:r>
          </w:p>
        </w:tc>
      </w:tr>
      <w:tr w:rsidR="00D9635F" w:rsidRPr="005A3F44" w14:paraId="268D60DE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6619F83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548" w:type="dxa"/>
          </w:tcPr>
          <w:p w14:paraId="0A31257B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1A779EB3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13</w:t>
            </w:r>
          </w:p>
        </w:tc>
        <w:tc>
          <w:tcPr>
            <w:tcW w:w="1440" w:type="dxa"/>
          </w:tcPr>
          <w:p w14:paraId="7A1009A6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F103A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FF0000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FF0000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FF0000"/>
                <w:sz w:val="18"/>
                <w:szCs w:val="18"/>
              </w:rPr>
              <w:t xml:space="preserve"> 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E62B3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FF0000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FF0000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FF0000"/>
                <w:sz w:val="18"/>
                <w:szCs w:val="18"/>
              </w:rPr>
              <w:t xml:space="preserve"> 10</w:t>
            </w:r>
          </w:p>
        </w:tc>
      </w:tr>
      <w:tr w:rsidR="00D9635F" w:rsidRPr="005A3F44" w14:paraId="4DCE643E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8C9F799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548" w:type="dxa"/>
          </w:tcPr>
          <w:p w14:paraId="172C5EFC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1C449814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13</w:t>
            </w:r>
          </w:p>
        </w:tc>
        <w:tc>
          <w:tcPr>
            <w:tcW w:w="1440" w:type="dxa"/>
          </w:tcPr>
          <w:p w14:paraId="0E8B0964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3F7CE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FF0000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FF0000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FF0000"/>
                <w:sz w:val="18"/>
                <w:szCs w:val="18"/>
              </w:rPr>
              <w:t xml:space="preserve"> 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764F55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FF0000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FF0000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FF0000"/>
                <w:sz w:val="18"/>
                <w:szCs w:val="18"/>
              </w:rPr>
              <w:t xml:space="preserve"> 12</w:t>
            </w:r>
          </w:p>
        </w:tc>
      </w:tr>
      <w:tr w:rsidR="00D9635F" w:rsidRPr="005A3F44" w14:paraId="78CD4E86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01E87BBD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  <w:tc>
          <w:tcPr>
            <w:tcW w:w="1548" w:type="dxa"/>
          </w:tcPr>
          <w:p w14:paraId="4EDFB3A3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76FB53F9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</w:tcPr>
          <w:p w14:paraId="22D16D8C" w14:textId="77777777" w:rsidR="00D9635F" w:rsidRPr="005A3F44" w:rsidRDefault="00D9635F" w:rsidP="001A5BCA">
            <w:pPr>
              <w:pStyle w:val="FL"/>
              <w:spacing w:before="0" w:after="0"/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645186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986E53" w14:textId="77777777" w:rsidR="00D9635F" w:rsidRPr="005A3F44" w:rsidRDefault="00D9635F" w:rsidP="001A5BCA">
            <w:pPr>
              <w:pStyle w:val="FL"/>
              <w:spacing w:before="0" w:after="0"/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5A3F44">
              <w:rPr>
                <w:rFonts w:cs="Arial"/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>≤</w:t>
            </w:r>
            <w:r w:rsidRPr="005A3F44">
              <w:rPr>
                <w:b w:val="0"/>
                <w:bCs/>
                <w:i/>
                <w:iCs/>
                <w:color w:val="4472C4" w:themeColor="accent1"/>
                <w:sz w:val="18"/>
                <w:szCs w:val="18"/>
              </w:rPr>
              <w:t xml:space="preserve"> 15</w:t>
            </w:r>
          </w:p>
        </w:tc>
      </w:tr>
      <w:tr w:rsidR="00D9635F" w:rsidRPr="005A3F44" w14:paraId="36CAB8C4" w14:textId="77777777" w:rsidTr="001A5BCA">
        <w:trPr>
          <w:trHeight w:val="20"/>
          <w:jc w:val="center"/>
        </w:trPr>
        <w:tc>
          <w:tcPr>
            <w:tcW w:w="8910" w:type="dxa"/>
            <w:gridSpan w:val="6"/>
          </w:tcPr>
          <w:p w14:paraId="774A6BDA" w14:textId="77777777" w:rsidR="00D9635F" w:rsidRPr="005A3F44" w:rsidRDefault="00D9635F" w:rsidP="001A5BCA">
            <w:pPr>
              <w:pStyle w:val="TAN"/>
              <w:spacing w:after="60"/>
              <w:rPr>
                <w:b/>
                <w:i/>
                <w:iCs/>
                <w:color w:val="4472C4" w:themeColor="accent1"/>
              </w:rPr>
            </w:pPr>
            <w:r w:rsidRPr="005A3F44">
              <w:rPr>
                <w:i/>
                <w:iCs/>
                <w:color w:val="4472C4" w:themeColor="accent1"/>
              </w:rPr>
              <w:t>NOTE 1:</w:t>
            </w:r>
            <w:r w:rsidRPr="005A3F44">
              <w:rPr>
                <w:i/>
                <w:iCs/>
                <w:color w:val="4472C4" w:themeColor="accent1"/>
              </w:rPr>
              <w:tab/>
              <w:t>Full allocation A-MPR applies when all RB’s in a 20 MHz channel or all RB’s in all sub-bands for wideband operation are fully allocated and all sub-bands are transmitted.  Partial allocation A-MPR applies when one or more RB’s in one or more sub-bands are not allocated or when not all transmitted sub-bands for wideband operation are transmitted.</w:t>
            </w:r>
          </w:p>
          <w:p w14:paraId="7D189017" w14:textId="77777777" w:rsidR="00D9635F" w:rsidRPr="005A3F44" w:rsidRDefault="00D9635F" w:rsidP="001A5BCA">
            <w:pPr>
              <w:pStyle w:val="TAN"/>
              <w:spacing w:after="60"/>
              <w:rPr>
                <w:b/>
                <w:i/>
                <w:iCs/>
                <w:color w:val="4472C4" w:themeColor="accent1"/>
              </w:rPr>
            </w:pPr>
            <w:r w:rsidRPr="005A3F44">
              <w:rPr>
                <w:i/>
                <w:iCs/>
                <w:color w:val="4472C4" w:themeColor="accent1"/>
              </w:rPr>
              <w:t>NOTE 2:</w:t>
            </w:r>
            <w:r w:rsidRPr="005A3F44">
              <w:rPr>
                <w:i/>
                <w:iCs/>
                <w:color w:val="4472C4" w:themeColor="accent1"/>
              </w:rPr>
              <w:tab/>
              <w:t xml:space="preserve">Applicable for 20 MHz channels centered at the nearest NR-ARFCN corresponding to 5955 MHz, 40 MHz channels centered at the nearest NR-ARFCN corresponding to 5965 MHz, 60 MHz channels centered at the nearest NR-ARFCN corresponding to 5975 and 5995 MHz and 80 MHz channels centered at the nearest NR-ARFCN corresponding to 5985 MHz.  </w:t>
            </w:r>
          </w:p>
          <w:p w14:paraId="325CB2F9" w14:textId="77777777" w:rsidR="00D9635F" w:rsidRPr="005A3F44" w:rsidRDefault="00D9635F" w:rsidP="001A5BCA">
            <w:pPr>
              <w:pStyle w:val="TAN"/>
              <w:spacing w:after="60"/>
              <w:rPr>
                <w:i/>
                <w:iCs/>
                <w:color w:val="4472C4" w:themeColor="accent1"/>
              </w:rPr>
            </w:pPr>
            <w:r w:rsidRPr="005A3F44">
              <w:rPr>
                <w:i/>
                <w:iCs/>
                <w:color w:val="4472C4" w:themeColor="accent1"/>
              </w:rPr>
              <w:t>NOTE 3:</w:t>
            </w:r>
            <w:r w:rsidRPr="005A3F44">
              <w:rPr>
                <w:i/>
                <w:iCs/>
                <w:color w:val="4472C4" w:themeColor="accent1"/>
              </w:rPr>
              <w:tab/>
              <w:t>Applicable for all valid channels other than those enumerated under NOTE 2.</w:t>
            </w:r>
          </w:p>
          <w:p w14:paraId="294AD499" w14:textId="77777777" w:rsidR="00D9635F" w:rsidRPr="005A3F44" w:rsidRDefault="00D9635F" w:rsidP="001A5BCA">
            <w:pPr>
              <w:pStyle w:val="TAN"/>
              <w:spacing w:after="60"/>
              <w:rPr>
                <w:i/>
                <w:iCs/>
                <w:color w:val="4472C4" w:themeColor="accent1"/>
              </w:rPr>
            </w:pPr>
            <w:r w:rsidRPr="005A3F44">
              <w:rPr>
                <w:i/>
                <w:iCs/>
                <w:color w:val="4472C4" w:themeColor="accent1"/>
              </w:rPr>
              <w:t>NOTE 4:</w:t>
            </w:r>
            <w:r w:rsidRPr="005A3F44">
              <w:rPr>
                <w:i/>
                <w:iCs/>
                <w:color w:val="4472C4" w:themeColor="accent1"/>
              </w:rPr>
              <w:tab/>
              <w:t>Applicable to Pi/2-BPSK modulation when IE powerBoostPi2BPSK is set to 0.</w:t>
            </w:r>
          </w:p>
        </w:tc>
      </w:tr>
    </w:tbl>
    <w:p w14:paraId="21072610" w14:textId="5EF3E8CA" w:rsidR="00DA5104" w:rsidRDefault="00DA5104" w:rsidP="00D9635F">
      <w:pPr>
        <w:pStyle w:val="B1"/>
        <w:rPr>
          <w:lang w:eastAsia="zh-CN"/>
        </w:rPr>
      </w:pPr>
    </w:p>
    <w:p w14:paraId="0396D73A" w14:textId="47145B89" w:rsidR="006E049B" w:rsidRDefault="006E049B" w:rsidP="006E049B">
      <w:pPr>
        <w:pStyle w:val="B1"/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The following emission requirements for </w:t>
      </w:r>
      <w:r w:rsidRPr="006E049B">
        <w:rPr>
          <w:lang w:eastAsia="zh-CN"/>
        </w:rPr>
        <w:t xml:space="preserve">EU/CEPT and Hong Kong </w:t>
      </w:r>
      <w:r>
        <w:rPr>
          <w:lang w:eastAsia="zh-CN"/>
        </w:rPr>
        <w:t xml:space="preserve">are agreeable: </w:t>
      </w:r>
    </w:p>
    <w:p w14:paraId="01CC6CD8" w14:textId="5D17368A" w:rsidR="006E049B" w:rsidRDefault="006E049B" w:rsidP="006E049B">
      <w:pPr>
        <w:pStyle w:val="B1"/>
        <w:jc w:val="center"/>
        <w:rPr>
          <w:lang w:eastAsia="zh-CN"/>
        </w:rPr>
      </w:pPr>
      <w:r w:rsidRPr="005A3F44">
        <w:rPr>
          <w:rFonts w:eastAsia="SimSun"/>
          <w:noProof/>
          <w:color w:val="0070C0"/>
          <w:szCs w:val="24"/>
          <w:lang w:val="en-US" w:eastAsia="ko-KR"/>
        </w:rPr>
        <w:drawing>
          <wp:inline distT="0" distB="0" distL="0" distR="0" wp14:anchorId="5E9425AC" wp14:editId="747613A5">
            <wp:extent cx="4078082" cy="1543504"/>
            <wp:effectExtent l="0" t="0" r="0" b="6350"/>
            <wp:docPr id="927601756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601756" name="Picture 1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4102" cy="1545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268F2" w14:textId="77777777" w:rsidR="00BD174E" w:rsidRDefault="00BD174E" w:rsidP="006E049B">
      <w:pPr>
        <w:rPr>
          <w:rFonts w:ascii="Arial" w:hAnsi="Arial"/>
          <w:sz w:val="32"/>
        </w:rPr>
      </w:pPr>
      <w:r w:rsidRPr="00BD174E">
        <w:rPr>
          <w:rFonts w:ascii="Arial" w:hAnsi="Arial"/>
          <w:sz w:val="32"/>
        </w:rPr>
        <w:t xml:space="preserve">UK, Morocco, Qatar, Jordan and Malaysia </w:t>
      </w:r>
    </w:p>
    <w:p w14:paraId="16BA32EA" w14:textId="25AEE45A" w:rsidR="006E049B" w:rsidRDefault="006E049B" w:rsidP="006E049B">
      <w:pPr>
        <w:rPr>
          <w:iCs/>
          <w:lang w:eastAsia="zh-CN"/>
        </w:rPr>
      </w:pPr>
      <w:r>
        <w:rPr>
          <w:b/>
          <w:lang w:eastAsia="zh-CN"/>
        </w:rPr>
        <w:t>&lt;</w:t>
      </w:r>
      <w:r w:rsidR="00BD174E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>
        <w:rPr>
          <w:lang w:eastAsia="zh-CN"/>
        </w:rPr>
        <w:t xml:space="preserve">: </w:t>
      </w:r>
      <w:r w:rsidR="00BD174E">
        <w:rPr>
          <w:iCs/>
          <w:lang w:eastAsia="zh-CN"/>
        </w:rPr>
        <w:t xml:space="preserve">The A-MPR for </w:t>
      </w:r>
      <w:r w:rsidR="00BD174E" w:rsidRPr="00BD174E">
        <w:rPr>
          <w:iCs/>
          <w:lang w:eastAsia="zh-CN"/>
        </w:rPr>
        <w:t>UK, Morocco, Qatar, Jordan and Malaysia</w:t>
      </w:r>
      <w:r w:rsidR="00BD174E">
        <w:rPr>
          <w:iCs/>
          <w:lang w:eastAsia="zh-CN"/>
        </w:rPr>
        <w:t xml:space="preserve"> is agreeable: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BD174E" w:rsidRPr="005A3F44" w14:paraId="1409867F" w14:textId="77777777" w:rsidTr="001A5BCA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6247AD3" w14:textId="77777777" w:rsidR="00BD174E" w:rsidRPr="005A3F44" w:rsidRDefault="00BD174E" w:rsidP="001A5BCA">
            <w:pPr>
              <w:pStyle w:val="TAH"/>
            </w:pPr>
            <w:r w:rsidRPr="005A3F44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2088CB65" w14:textId="77777777" w:rsidR="00BD174E" w:rsidRPr="005A3F44" w:rsidRDefault="00BD174E" w:rsidP="001A5BCA">
            <w:pPr>
              <w:pStyle w:val="TAH"/>
            </w:pPr>
            <w:r w:rsidRPr="005A3F44">
              <w:t>Modulation</w:t>
            </w:r>
          </w:p>
        </w:tc>
        <w:tc>
          <w:tcPr>
            <w:tcW w:w="2790" w:type="dxa"/>
            <w:gridSpan w:val="2"/>
          </w:tcPr>
          <w:p w14:paraId="3AEF93E5" w14:textId="77777777" w:rsidR="00BD174E" w:rsidRPr="005A3F44" w:rsidRDefault="00BD174E" w:rsidP="001A5BCA">
            <w:pPr>
              <w:pStyle w:val="TAH"/>
            </w:pPr>
            <w:r w:rsidRPr="005A3F44">
              <w:t>RB Allocation</w:t>
            </w:r>
          </w:p>
        </w:tc>
      </w:tr>
      <w:tr w:rsidR="00BD174E" w:rsidRPr="005A3F44" w14:paraId="2D61C6E5" w14:textId="77777777" w:rsidTr="001A5BCA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9627E" w14:textId="77777777" w:rsidR="00BD174E" w:rsidRPr="005A3F44" w:rsidRDefault="00BD174E" w:rsidP="001A5BCA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67C469FE" w14:textId="77777777" w:rsidR="00BD174E" w:rsidRPr="005A3F44" w:rsidRDefault="00BD174E" w:rsidP="001A5BCA">
            <w:pPr>
              <w:pStyle w:val="TAH"/>
            </w:pPr>
          </w:p>
        </w:tc>
        <w:tc>
          <w:tcPr>
            <w:tcW w:w="1350" w:type="dxa"/>
          </w:tcPr>
          <w:p w14:paraId="75231687" w14:textId="77777777" w:rsidR="00BD174E" w:rsidRPr="005A3F44" w:rsidRDefault="00BD174E" w:rsidP="001A5BCA">
            <w:pPr>
              <w:pStyle w:val="TAH"/>
            </w:pPr>
            <w:r w:rsidRPr="005A3F44">
              <w:t>Full</w:t>
            </w:r>
            <w:r w:rsidRPr="005A3F44">
              <w:rPr>
                <w:bCs/>
                <w:vertAlign w:val="superscript"/>
              </w:rPr>
              <w:t>2</w:t>
            </w:r>
            <w:r w:rsidRPr="005A3F44">
              <w:t xml:space="preserve"> (dB)</w:t>
            </w:r>
          </w:p>
        </w:tc>
        <w:tc>
          <w:tcPr>
            <w:tcW w:w="1440" w:type="dxa"/>
          </w:tcPr>
          <w:p w14:paraId="5E243067" w14:textId="77777777" w:rsidR="00BD174E" w:rsidRPr="005A3F44" w:rsidRDefault="00BD174E" w:rsidP="001A5BCA">
            <w:pPr>
              <w:pStyle w:val="TAH"/>
            </w:pPr>
            <w:r w:rsidRPr="005A3F44">
              <w:t>Partial</w:t>
            </w:r>
            <w:r w:rsidRPr="005A3F44">
              <w:rPr>
                <w:bCs/>
                <w:vertAlign w:val="superscript"/>
              </w:rPr>
              <w:t>3</w:t>
            </w:r>
            <w:r w:rsidRPr="005A3F44">
              <w:t xml:space="preserve"> (dB)</w:t>
            </w:r>
          </w:p>
        </w:tc>
      </w:tr>
      <w:tr w:rsidR="00BD174E" w:rsidRPr="005A3F44" w14:paraId="4A708014" w14:textId="77777777" w:rsidTr="001A5BCA">
        <w:trPr>
          <w:trHeight w:val="237"/>
          <w:jc w:val="center"/>
        </w:trPr>
        <w:tc>
          <w:tcPr>
            <w:tcW w:w="16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18131D" w14:textId="77777777" w:rsidR="00BD174E" w:rsidRPr="005A3F44" w:rsidRDefault="00BD174E" w:rsidP="001A5BCA">
            <w:pPr>
              <w:pStyle w:val="TAH"/>
            </w:pPr>
            <w:r w:rsidRPr="005A3F44">
              <w:rPr>
                <w:b w:val="0"/>
                <w:bCs/>
                <w:szCs w:val="18"/>
              </w:rPr>
              <w:t>DFT-s-ODFM</w:t>
            </w: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05A203CC" w14:textId="77777777" w:rsidR="00BD174E" w:rsidRPr="005A3F44" w:rsidRDefault="00BD174E" w:rsidP="001A5BCA">
            <w:pPr>
              <w:pStyle w:val="TAH"/>
              <w:rPr>
                <w:b w:val="0"/>
                <w:bCs/>
              </w:rPr>
            </w:pPr>
            <w:r w:rsidRPr="005A3F44">
              <w:rPr>
                <w:b w:val="0"/>
                <w:bCs/>
              </w:rPr>
              <w:t>Pi/2 BPSK</w:t>
            </w:r>
            <w:r w:rsidRPr="005A3F44">
              <w:rPr>
                <w:b w:val="0"/>
                <w:bCs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33786ECB" w14:textId="77777777" w:rsidR="00BD174E" w:rsidRPr="005A3F44" w:rsidRDefault="00BD174E" w:rsidP="001A5BCA">
            <w:pPr>
              <w:pStyle w:val="TAH"/>
              <w:rPr>
                <w:szCs w:val="18"/>
              </w:rPr>
            </w:pPr>
            <w:r w:rsidRPr="005A3F44">
              <w:rPr>
                <w:rFonts w:cs="Arial"/>
                <w:b w:val="0"/>
                <w:szCs w:val="18"/>
                <w:lang w:eastAsia="ko-KR"/>
              </w:rPr>
              <w:t xml:space="preserve">≤ </w:t>
            </w:r>
            <w:r w:rsidRPr="005A3F44">
              <w:rPr>
                <w:rFonts w:cs="Arial"/>
                <w:b w:val="0"/>
                <w:bCs/>
                <w:szCs w:val="18"/>
              </w:rPr>
              <w:t>6.0</w:t>
            </w:r>
          </w:p>
        </w:tc>
        <w:tc>
          <w:tcPr>
            <w:tcW w:w="1440" w:type="dxa"/>
          </w:tcPr>
          <w:p w14:paraId="2E3F38BD" w14:textId="77777777" w:rsidR="00BD174E" w:rsidRPr="005A3F44" w:rsidRDefault="00BD174E" w:rsidP="001A5BCA">
            <w:pPr>
              <w:pStyle w:val="TAH"/>
              <w:rPr>
                <w:szCs w:val="18"/>
              </w:rPr>
            </w:pPr>
            <w:r w:rsidRPr="005A3F44">
              <w:rPr>
                <w:rFonts w:cs="Arial"/>
                <w:b w:val="0"/>
                <w:szCs w:val="18"/>
                <w:lang w:eastAsia="ko-KR"/>
              </w:rPr>
              <w:t>≤ 6.0</w:t>
            </w:r>
          </w:p>
        </w:tc>
      </w:tr>
      <w:tr w:rsidR="00BD174E" w:rsidRPr="005A3F44" w14:paraId="48433406" w14:textId="77777777" w:rsidTr="001A5BCA">
        <w:trPr>
          <w:trHeight w:val="48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8EE5BCD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4B44ADD3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24CD5624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 w:rsidRPr="005A3F44">
              <w:rPr>
                <w:rFonts w:cs="Arial"/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</w:tcPr>
          <w:p w14:paraId="746E586D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BD174E" w:rsidRPr="005A3F44" w14:paraId="5C5A7757" w14:textId="77777777" w:rsidTr="001A5BCA">
        <w:trPr>
          <w:trHeight w:val="48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52FAFB5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1749151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0FF78CBF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 w:rsidRPr="005A3F44">
              <w:rPr>
                <w:rFonts w:cs="Arial"/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</w:tcPr>
          <w:p w14:paraId="26DF3755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BD174E" w:rsidRPr="005A3F44" w14:paraId="16ABFD49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5A13F0B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5FC34D4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17838CD3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 w:rsidRPr="005A3F44">
              <w:rPr>
                <w:rFonts w:cs="Arial"/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</w:tcPr>
          <w:p w14:paraId="2CBE2C08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BD174E" w:rsidRPr="005A3F44" w14:paraId="5CC33503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08CD8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EC82490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5F2FB04E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 xml:space="preserve">≤ </w:t>
            </w:r>
            <w:r w:rsidRPr="005A3F44">
              <w:rPr>
                <w:rFonts w:cs="Arial"/>
                <w:b w:val="0"/>
                <w:bCs/>
                <w:sz w:val="18"/>
                <w:szCs w:val="18"/>
              </w:rPr>
              <w:t>6.0</w:t>
            </w:r>
          </w:p>
        </w:tc>
        <w:tc>
          <w:tcPr>
            <w:tcW w:w="1440" w:type="dxa"/>
          </w:tcPr>
          <w:p w14:paraId="438B9440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BD174E" w:rsidRPr="005A3F44" w14:paraId="3D4CBC8B" w14:textId="77777777" w:rsidTr="001A5BCA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7D5A528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6A2DCD0A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  <w:vAlign w:val="center"/>
          </w:tcPr>
          <w:p w14:paraId="7A1FECD8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35CE101B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BD174E" w:rsidRPr="005A3F44" w14:paraId="145A1314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3E9E714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7F52C826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25D54A80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0297CB2C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BD174E" w:rsidRPr="005A3F44" w14:paraId="6114487A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E9AB3AB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FEB89F3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3A181F85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1440" w:type="dxa"/>
          </w:tcPr>
          <w:p w14:paraId="4A7E0F0D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BD174E" w:rsidRPr="005A3F44" w14:paraId="0731B2A7" w14:textId="77777777" w:rsidTr="001A5BCA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622D5998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0D2FDEE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3964418B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1440" w:type="dxa"/>
          </w:tcPr>
          <w:p w14:paraId="5633402C" w14:textId="77777777" w:rsidR="00BD174E" w:rsidRPr="005A3F44" w:rsidRDefault="00BD174E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rFonts w:cs="Arial"/>
                <w:b w:val="0"/>
                <w:sz w:val="18"/>
                <w:szCs w:val="18"/>
                <w:lang w:eastAsia="ko-KR"/>
              </w:rPr>
              <w:t>≤ 7</w:t>
            </w:r>
            <w:r w:rsidRPr="005A3F44">
              <w:rPr>
                <w:rFonts w:cs="Arial"/>
                <w:b w:val="0"/>
                <w:bCs/>
                <w:sz w:val="18"/>
                <w:szCs w:val="18"/>
              </w:rPr>
              <w:t>.0</w:t>
            </w:r>
          </w:p>
        </w:tc>
      </w:tr>
      <w:tr w:rsidR="00BD174E" w:rsidRPr="005A3F44" w14:paraId="11C36952" w14:textId="77777777" w:rsidTr="001A5BCA">
        <w:trPr>
          <w:trHeight w:val="20"/>
          <w:jc w:val="center"/>
        </w:trPr>
        <w:tc>
          <w:tcPr>
            <w:tcW w:w="6030" w:type="dxa"/>
            <w:gridSpan w:val="4"/>
          </w:tcPr>
          <w:p w14:paraId="189F5BE8" w14:textId="77777777" w:rsidR="00BD174E" w:rsidRPr="00BD174E" w:rsidRDefault="00BD174E" w:rsidP="001A5BCA">
            <w:pPr>
              <w:pStyle w:val="TAN"/>
              <w:spacing w:after="60"/>
              <w:rPr>
                <w:b/>
                <w:sz w:val="13"/>
                <w:szCs w:val="13"/>
              </w:rPr>
            </w:pPr>
            <w:r w:rsidRPr="00BD174E">
              <w:rPr>
                <w:sz w:val="13"/>
                <w:szCs w:val="13"/>
              </w:rPr>
              <w:t>NOTE 1:</w:t>
            </w:r>
            <w:r w:rsidRPr="00BD174E">
              <w:rPr>
                <w:sz w:val="13"/>
                <w:szCs w:val="13"/>
              </w:rPr>
              <w:tab/>
              <w:t>The A-MPR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34957F57" w14:textId="77777777" w:rsidR="00BD174E" w:rsidRPr="00BD174E" w:rsidRDefault="00BD174E" w:rsidP="001A5BCA">
            <w:pPr>
              <w:pStyle w:val="TAN"/>
              <w:spacing w:after="60"/>
              <w:rPr>
                <w:b/>
                <w:sz w:val="13"/>
                <w:szCs w:val="13"/>
              </w:rPr>
            </w:pPr>
            <w:r w:rsidRPr="00BD174E">
              <w:rPr>
                <w:sz w:val="13"/>
                <w:szCs w:val="13"/>
              </w:rPr>
              <w:t>NOTE 2:</w:t>
            </w:r>
            <w:r w:rsidRPr="00BD174E">
              <w:rPr>
                <w:sz w:val="13"/>
                <w:szCs w:val="13"/>
              </w:rPr>
              <w:tab/>
              <w:t>Full RB allocation A-MPR applies when all RB’s in a 20 MHz channel or all RB’s in all sub-bands for wideband operation are fully allocated and sub-bands are transmitted according to configuration A in Table 6.2F.2-2.</w:t>
            </w:r>
          </w:p>
          <w:p w14:paraId="6642FEF3" w14:textId="77777777" w:rsidR="00BD174E" w:rsidRPr="00BD174E" w:rsidRDefault="00BD174E" w:rsidP="001A5BCA">
            <w:pPr>
              <w:pStyle w:val="TAN"/>
              <w:spacing w:after="60"/>
              <w:rPr>
                <w:b/>
                <w:sz w:val="13"/>
                <w:szCs w:val="13"/>
              </w:rPr>
            </w:pPr>
            <w:r w:rsidRPr="00BD174E">
              <w:rPr>
                <w:sz w:val="13"/>
                <w:szCs w:val="13"/>
              </w:rPr>
              <w:t>NOTE 3:</w:t>
            </w:r>
            <w:r w:rsidRPr="00BD174E">
              <w:rPr>
                <w:sz w:val="13"/>
                <w:szCs w:val="13"/>
              </w:rPr>
              <w:tab/>
              <w:t>Partial RB allocation A-MPR applies when one or more RB’s in one or more sub-bands are not allocated or when the transmitted sub-bands for wideband operation are transmitted according to configuration B in Table 6.2F.2-2.</w:t>
            </w:r>
          </w:p>
          <w:p w14:paraId="333BA205" w14:textId="77777777" w:rsidR="00BD174E" w:rsidRPr="005A3F44" w:rsidRDefault="00BD174E" w:rsidP="001A5BCA">
            <w:pPr>
              <w:pStyle w:val="TAN"/>
              <w:spacing w:after="60"/>
            </w:pPr>
            <w:r w:rsidRPr="00BD174E">
              <w:rPr>
                <w:sz w:val="13"/>
                <w:szCs w:val="13"/>
              </w:rPr>
              <w:t>NOTE 4:</w:t>
            </w:r>
            <w:r w:rsidRPr="00BD174E">
              <w:rPr>
                <w:sz w:val="13"/>
                <w:szCs w:val="13"/>
              </w:rPr>
              <w:tab/>
              <w:t>Applicable to Pi/2-BPSK modulation when IE powerBoostPi2BPSK is set to 0.</w:t>
            </w:r>
          </w:p>
        </w:tc>
      </w:tr>
    </w:tbl>
    <w:p w14:paraId="70BB8D31" w14:textId="77777777" w:rsidR="00BD174E" w:rsidRDefault="00BD174E" w:rsidP="006E049B">
      <w:pPr>
        <w:rPr>
          <w:lang w:eastAsia="zh-CN"/>
        </w:rPr>
      </w:pPr>
    </w:p>
    <w:p w14:paraId="4829AC86" w14:textId="77777777" w:rsidR="006E049B" w:rsidRDefault="006E049B" w:rsidP="00D9635F">
      <w:pPr>
        <w:pStyle w:val="B1"/>
        <w:rPr>
          <w:lang w:eastAsia="zh-CN"/>
        </w:rPr>
      </w:pPr>
    </w:p>
    <w:p w14:paraId="540D54AB" w14:textId="77777777" w:rsidR="006E049B" w:rsidRDefault="006E049B" w:rsidP="006E049B">
      <w:pPr>
        <w:pStyle w:val="B1"/>
        <w:rPr>
          <w:lang w:eastAsia="zh-CN"/>
        </w:rPr>
      </w:pPr>
    </w:p>
    <w:p w14:paraId="473D1B69" w14:textId="77777777" w:rsidR="00107FC0" w:rsidRDefault="00107FC0" w:rsidP="006E049B">
      <w:pPr>
        <w:rPr>
          <w:rFonts w:ascii="Arial" w:hAnsi="Arial"/>
          <w:sz w:val="32"/>
        </w:rPr>
      </w:pPr>
      <w:r w:rsidRPr="00107FC0">
        <w:rPr>
          <w:rFonts w:ascii="Arial" w:hAnsi="Arial"/>
          <w:sz w:val="32"/>
        </w:rPr>
        <w:t xml:space="preserve">Canada and Dominican Republic </w:t>
      </w:r>
    </w:p>
    <w:p w14:paraId="30041362" w14:textId="3318821D" w:rsidR="006E049B" w:rsidRDefault="006E049B" w:rsidP="006E049B">
      <w:pPr>
        <w:rPr>
          <w:iCs/>
          <w:lang w:eastAsia="zh-CN"/>
        </w:rPr>
      </w:pPr>
      <w:r>
        <w:rPr>
          <w:b/>
          <w:lang w:eastAsia="zh-CN"/>
        </w:rPr>
        <w:lastRenderedPageBreak/>
        <w:t>&lt;</w:t>
      </w:r>
      <w:r w:rsidR="00107FC0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>
        <w:rPr>
          <w:lang w:eastAsia="zh-CN"/>
        </w:rPr>
        <w:t xml:space="preserve">: </w:t>
      </w:r>
      <w:r w:rsidR="00107FC0">
        <w:rPr>
          <w:iCs/>
          <w:lang w:eastAsia="zh-CN"/>
        </w:rPr>
        <w:t xml:space="preserve">The A-MPR for </w:t>
      </w:r>
      <w:r w:rsidR="00107FC0" w:rsidRPr="00107FC0">
        <w:rPr>
          <w:iCs/>
          <w:lang w:eastAsia="zh-CN"/>
        </w:rPr>
        <w:t>Canada and Dominican Republic</w:t>
      </w:r>
      <w:r w:rsidR="00107FC0">
        <w:rPr>
          <w:iCs/>
          <w:lang w:eastAsia="zh-CN"/>
        </w:rPr>
        <w:t xml:space="preserve"> is agreeable: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900"/>
        <w:gridCol w:w="720"/>
        <w:gridCol w:w="810"/>
        <w:gridCol w:w="720"/>
        <w:gridCol w:w="900"/>
      </w:tblGrid>
      <w:tr w:rsidR="00107FC0" w:rsidRPr="005A3F44" w14:paraId="4A9AF150" w14:textId="77777777" w:rsidTr="001A5BCA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46F1952F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3CF4F9C6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Modulation</w:t>
            </w:r>
          </w:p>
        </w:tc>
        <w:tc>
          <w:tcPr>
            <w:tcW w:w="8132" w:type="dxa"/>
            <w:gridSpan w:val="10"/>
          </w:tcPr>
          <w:p w14:paraId="1D1F08A2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107FC0" w:rsidRPr="005A3F44" w14:paraId="6C3182D1" w14:textId="77777777" w:rsidTr="001A5BCA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35286853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6A36FEF5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742" w:type="dxa"/>
            <w:gridSpan w:val="2"/>
          </w:tcPr>
          <w:p w14:paraId="5ADFEFCB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20 MHz</w:t>
            </w:r>
          </w:p>
        </w:tc>
        <w:tc>
          <w:tcPr>
            <w:tcW w:w="1620" w:type="dxa"/>
            <w:gridSpan w:val="2"/>
          </w:tcPr>
          <w:p w14:paraId="5BFF2313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40 MHz</w:t>
            </w:r>
          </w:p>
        </w:tc>
        <w:tc>
          <w:tcPr>
            <w:tcW w:w="1620" w:type="dxa"/>
            <w:gridSpan w:val="2"/>
          </w:tcPr>
          <w:p w14:paraId="65F1720E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60 MHz</w:t>
            </w:r>
          </w:p>
        </w:tc>
        <w:tc>
          <w:tcPr>
            <w:tcW w:w="1530" w:type="dxa"/>
            <w:gridSpan w:val="2"/>
          </w:tcPr>
          <w:p w14:paraId="7AB18156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80 MHz</w:t>
            </w:r>
          </w:p>
        </w:tc>
        <w:tc>
          <w:tcPr>
            <w:tcW w:w="1620" w:type="dxa"/>
            <w:gridSpan w:val="2"/>
          </w:tcPr>
          <w:p w14:paraId="06BBC2EC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100 MHz</w:t>
            </w:r>
          </w:p>
        </w:tc>
      </w:tr>
      <w:tr w:rsidR="00107FC0" w:rsidRPr="005A3F44" w14:paraId="68FC17EC" w14:textId="77777777" w:rsidTr="001A5BCA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7476C6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08FD64AC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42" w:type="dxa"/>
          </w:tcPr>
          <w:p w14:paraId="7C0BCCAF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6BB84A3C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1804D8F5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0D03FDE8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6D306B05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7586926E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46AC6A4A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5F767B1D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5F5DE665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305C88E2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</w:tr>
      <w:tr w:rsidR="00107FC0" w:rsidRPr="005A3F44" w14:paraId="700C48D5" w14:textId="77777777" w:rsidTr="001A5BCA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2A2EA010" w14:textId="77777777" w:rsidR="00107FC0" w:rsidRPr="005A3F44" w:rsidRDefault="00107FC0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59BF4BCB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PI/2 BPSK</w:t>
            </w:r>
            <w:r w:rsidRPr="005A3F44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</w:tcPr>
          <w:p w14:paraId="1ACB9D9D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106A54F9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5A4A8C2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78EEA64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766CE46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4A8326B3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24706E6E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08493DCB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7CD44153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75DB104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2D0A6038" w14:textId="77777777" w:rsidTr="001A5BCA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225319E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9148203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52CC8C8C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0C38C07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783B398A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131B4D7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197751C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11882133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2E6E4AF7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583EAA5D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771A9A4F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529EB173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4B355596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021A1D3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3EDF646D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1B1C9234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32218EE3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4C736492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01E6012C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6FC79713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56FBA68B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0F310FF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683E5F07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3BD089C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4A416E6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2A6A9A9A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5821321C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C8C351D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79DE644F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63BB358A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2001DF4E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02E0639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755970CB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03490CE5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24805C0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6B5719D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078623EC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401CC2D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509B9FCE" w14:textId="77777777" w:rsidTr="001A5BCA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B9D525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3232C60F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</w:tcPr>
          <w:p w14:paraId="60E4EA37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48FA25BC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3F866A6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22ACA16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53B79CF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460CA4D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6E1BA28A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3537865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2E28806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62D2EB59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36A7AA18" w14:textId="77777777" w:rsidTr="001A5BCA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7D4E7FF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478F462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5E82F48C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60EC896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6D603FDB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207EB609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381A4C5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63EE791E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4EA96EDB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550EA42B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2DBCF2F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44C0E1EA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494529FA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59353D9F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A89F3F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496170EC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3A35E2EE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404F8C1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46BE4112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0BD32CE7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3F6E59D5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077917E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4B968C0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6986A83B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6DF0C86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30A3E8D9" w14:textId="77777777" w:rsidTr="001A5BCA">
        <w:trPr>
          <w:trHeight w:val="49"/>
          <w:jc w:val="center"/>
        </w:trPr>
        <w:tc>
          <w:tcPr>
            <w:tcW w:w="842" w:type="dxa"/>
            <w:vMerge/>
            <w:shd w:val="clear" w:color="auto" w:fill="auto"/>
          </w:tcPr>
          <w:p w14:paraId="7D6840BF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2388D2EE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5310AB8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41916DA7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0328731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41D30D05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58A75B59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276850B5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67ECEE64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07826CD7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319626E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685F71F6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3AC7CFB5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1B2897B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F500005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</w:tcPr>
          <w:p w14:paraId="3B1DABCA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16.0</w:t>
            </w:r>
          </w:p>
        </w:tc>
        <w:tc>
          <w:tcPr>
            <w:tcW w:w="900" w:type="dxa"/>
          </w:tcPr>
          <w:p w14:paraId="7C54347A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18.5</w:t>
            </w:r>
          </w:p>
        </w:tc>
        <w:tc>
          <w:tcPr>
            <w:tcW w:w="720" w:type="dxa"/>
          </w:tcPr>
          <w:p w14:paraId="456E3331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900" w:type="dxa"/>
          </w:tcPr>
          <w:p w14:paraId="2FAEB6D8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15.5</w:t>
            </w:r>
          </w:p>
        </w:tc>
        <w:tc>
          <w:tcPr>
            <w:tcW w:w="720" w:type="dxa"/>
          </w:tcPr>
          <w:p w14:paraId="5CA9405A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900" w:type="dxa"/>
          </w:tcPr>
          <w:p w14:paraId="6416AC43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14.0</w:t>
            </w:r>
          </w:p>
        </w:tc>
        <w:tc>
          <w:tcPr>
            <w:tcW w:w="720" w:type="dxa"/>
          </w:tcPr>
          <w:p w14:paraId="54DB71F0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10" w:type="dxa"/>
          </w:tcPr>
          <w:p w14:paraId="01AED7BD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12.5</w:t>
            </w:r>
          </w:p>
        </w:tc>
        <w:tc>
          <w:tcPr>
            <w:tcW w:w="720" w:type="dxa"/>
          </w:tcPr>
          <w:p w14:paraId="2B970F14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900" w:type="dxa"/>
          </w:tcPr>
          <w:p w14:paraId="5D2A4C8E" w14:textId="77777777" w:rsidR="00107FC0" w:rsidRPr="005A3F44" w:rsidRDefault="00107FC0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</w:tr>
      <w:tr w:rsidR="00107FC0" w:rsidRPr="005A3F44" w14:paraId="69A48834" w14:textId="77777777" w:rsidTr="001A5BCA">
        <w:trPr>
          <w:trHeight w:val="20"/>
          <w:jc w:val="center"/>
        </w:trPr>
        <w:tc>
          <w:tcPr>
            <w:tcW w:w="10165" w:type="dxa"/>
            <w:gridSpan w:val="12"/>
          </w:tcPr>
          <w:p w14:paraId="1E7830B7" w14:textId="77777777" w:rsidR="00107FC0" w:rsidRPr="005A3F44" w:rsidRDefault="00107FC0" w:rsidP="001A5BCA">
            <w:pPr>
              <w:pStyle w:val="TAN"/>
              <w:spacing w:after="60"/>
            </w:pPr>
            <w:r w:rsidRPr="005A3F44">
              <w:rPr>
                <w:rFonts w:cs="Arial"/>
              </w:rPr>
              <w:t>NOTE 1:</w:t>
            </w:r>
            <w:r w:rsidRPr="005A3F44">
              <w:rPr>
                <w:rFonts w:cs="Arial"/>
              </w:rPr>
              <w:tab/>
              <w:t xml:space="preserve">Full allocation A-MPR applies </w:t>
            </w:r>
            <w:r w:rsidRPr="005A3F44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03F1ADC8" w14:textId="77777777" w:rsidR="00107FC0" w:rsidRPr="005A3F44" w:rsidRDefault="00107FC0" w:rsidP="001A5BCA">
            <w:pPr>
              <w:pStyle w:val="TAN"/>
              <w:spacing w:after="60"/>
              <w:rPr>
                <w:rFonts w:cs="Arial"/>
              </w:rPr>
            </w:pPr>
            <w:r w:rsidRPr="005A3F44">
              <w:t>NOTE 2:</w:t>
            </w:r>
            <w:r w:rsidRPr="005A3F44">
              <w:tab/>
              <w:t>Applicable to Pi/2-BPSK modulation when IE powerBoostPi2BPSK is set to 0.</w:t>
            </w:r>
          </w:p>
        </w:tc>
      </w:tr>
    </w:tbl>
    <w:p w14:paraId="604B61BE" w14:textId="77777777" w:rsidR="00107FC0" w:rsidRDefault="00107FC0" w:rsidP="006E049B">
      <w:pPr>
        <w:rPr>
          <w:lang w:eastAsia="zh-CN"/>
        </w:rPr>
      </w:pPr>
    </w:p>
    <w:p w14:paraId="3034E7D2" w14:textId="77777777" w:rsidR="006E049B" w:rsidRDefault="006E049B" w:rsidP="00551DE7">
      <w:pPr>
        <w:pStyle w:val="B1"/>
        <w:ind w:left="0" w:firstLine="0"/>
        <w:rPr>
          <w:lang w:eastAsia="zh-CN"/>
        </w:rPr>
      </w:pPr>
    </w:p>
    <w:p w14:paraId="78AE2273" w14:textId="6F087333" w:rsidR="006E049B" w:rsidRDefault="0036127E" w:rsidP="006E049B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Brazil</w:t>
      </w:r>
    </w:p>
    <w:p w14:paraId="3A52EDA1" w14:textId="507455B7" w:rsidR="0036127E" w:rsidRDefault="0036127E" w:rsidP="0036127E">
      <w:pPr>
        <w:rPr>
          <w:iCs/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iCs/>
          <w:lang w:eastAsia="zh-CN"/>
        </w:rPr>
        <w:t>The A-MPR for Brazil is agreeable: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900"/>
        <w:gridCol w:w="720"/>
        <w:gridCol w:w="810"/>
        <w:gridCol w:w="720"/>
        <w:gridCol w:w="900"/>
      </w:tblGrid>
      <w:tr w:rsidR="00551DE7" w:rsidRPr="005A3F44" w14:paraId="7BEFEA05" w14:textId="77777777" w:rsidTr="001A5BCA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69BDF0A9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36C66CF8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Modulation</w:t>
            </w:r>
          </w:p>
        </w:tc>
        <w:tc>
          <w:tcPr>
            <w:tcW w:w="8132" w:type="dxa"/>
            <w:gridSpan w:val="10"/>
          </w:tcPr>
          <w:p w14:paraId="754F3D4F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551DE7" w:rsidRPr="005A3F44" w14:paraId="59A49B8D" w14:textId="77777777" w:rsidTr="001A5BCA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3DF1B86E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7D3D1C1D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742" w:type="dxa"/>
            <w:gridSpan w:val="2"/>
          </w:tcPr>
          <w:p w14:paraId="2C6C81AB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20 MHz</w:t>
            </w:r>
          </w:p>
        </w:tc>
        <w:tc>
          <w:tcPr>
            <w:tcW w:w="1620" w:type="dxa"/>
            <w:gridSpan w:val="2"/>
          </w:tcPr>
          <w:p w14:paraId="59B73DC8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40 MHz</w:t>
            </w:r>
          </w:p>
        </w:tc>
        <w:tc>
          <w:tcPr>
            <w:tcW w:w="1620" w:type="dxa"/>
            <w:gridSpan w:val="2"/>
          </w:tcPr>
          <w:p w14:paraId="65CA187E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60 MHz</w:t>
            </w:r>
          </w:p>
        </w:tc>
        <w:tc>
          <w:tcPr>
            <w:tcW w:w="1530" w:type="dxa"/>
            <w:gridSpan w:val="2"/>
          </w:tcPr>
          <w:p w14:paraId="151A76C3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80 MHz</w:t>
            </w:r>
          </w:p>
        </w:tc>
        <w:tc>
          <w:tcPr>
            <w:tcW w:w="1620" w:type="dxa"/>
            <w:gridSpan w:val="2"/>
          </w:tcPr>
          <w:p w14:paraId="334ADA47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100 MHz</w:t>
            </w:r>
          </w:p>
        </w:tc>
      </w:tr>
      <w:tr w:rsidR="00551DE7" w:rsidRPr="005A3F44" w14:paraId="586FEB7B" w14:textId="77777777" w:rsidTr="001A5BCA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F04E2F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0FF43260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42" w:type="dxa"/>
          </w:tcPr>
          <w:p w14:paraId="263D436D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17506911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02DB7B0F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390CA5AC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353C8C4E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6EDF6E7D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0C9EAFAB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3EC5E925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498E08DB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68F6A048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</w:tr>
      <w:tr w:rsidR="00551DE7" w:rsidRPr="005A3F44" w14:paraId="4E5C40CE" w14:textId="77777777" w:rsidTr="001A5BCA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58A9BB27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027DAF7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PI/2 BPSK</w:t>
            </w:r>
            <w:r w:rsidRPr="005A3F44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  <w:vAlign w:val="center"/>
          </w:tcPr>
          <w:p w14:paraId="2AC1627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57EA465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51997EC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08A165D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  <w:vAlign w:val="center"/>
          </w:tcPr>
          <w:p w14:paraId="32CCE93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7A1C6D7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  <w:vAlign w:val="center"/>
          </w:tcPr>
          <w:p w14:paraId="2FA1A50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  <w:vAlign w:val="center"/>
          </w:tcPr>
          <w:p w14:paraId="674431F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3E3CB9D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AB1B43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44D1F963" w14:textId="77777777" w:rsidTr="001A5BCA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442F04F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ADE414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  <w:vAlign w:val="center"/>
          </w:tcPr>
          <w:p w14:paraId="1B7C5BC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0CD9A03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13E4E774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4F9015D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65A1FA7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1212BDF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740F581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0BB2771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589085F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B6FA32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11F71A67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465920F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4532B1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  <w:vAlign w:val="center"/>
          </w:tcPr>
          <w:p w14:paraId="65A9703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3041E94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6B9F550E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5A8EFB7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3A52B89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127F311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348B5C2E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615C313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28D9096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949DED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71383ADB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4FBCA6A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1352283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  <w:vAlign w:val="center"/>
          </w:tcPr>
          <w:p w14:paraId="51DD8DC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3B944C2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4339631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0B9BE9D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7766873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335E25F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3DE35E9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56B12D0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66198C1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D20DFD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67144E39" w14:textId="77777777" w:rsidTr="001A5BCA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36D83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411D58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  <w:vAlign w:val="center"/>
          </w:tcPr>
          <w:p w14:paraId="6B3884A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7247311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3032775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1B197C4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3BC0AB2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69737D7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0EA221B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7CF351B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1D94136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4B962E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29C0BE1F" w14:textId="77777777" w:rsidTr="001A5BCA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1109C8C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3F6885F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  <w:vAlign w:val="center"/>
          </w:tcPr>
          <w:p w14:paraId="27E7F80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0922C6D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1633C71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5B6A20D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117A9D44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27F0064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3E2DC40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7CC74D5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04EFC16E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CDC47F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4ACA283A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624A6F85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CA52D5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  <w:vAlign w:val="center"/>
          </w:tcPr>
          <w:p w14:paraId="47CA1FC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3031EAB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060624A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34B90105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3868FB4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2E7D94B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22BDE40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69E0B97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6D376EB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29FE2B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7E74316C" w14:textId="77777777" w:rsidTr="001A5BCA">
        <w:trPr>
          <w:trHeight w:val="49"/>
          <w:jc w:val="center"/>
        </w:trPr>
        <w:tc>
          <w:tcPr>
            <w:tcW w:w="842" w:type="dxa"/>
            <w:vMerge/>
            <w:shd w:val="clear" w:color="auto" w:fill="auto"/>
          </w:tcPr>
          <w:p w14:paraId="4876226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713628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  <w:vAlign w:val="center"/>
          </w:tcPr>
          <w:p w14:paraId="3DB8827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6A7278A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448AB16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17C55C85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</w:tcPr>
          <w:p w14:paraId="097B1D75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5325BB6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</w:tcPr>
          <w:p w14:paraId="6992B36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</w:tcPr>
          <w:p w14:paraId="3BF992F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7087128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8DF6D6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45D9E28D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4A9900D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AC2BEE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  <w:vAlign w:val="center"/>
          </w:tcPr>
          <w:p w14:paraId="4C21981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13.0</w:t>
            </w:r>
          </w:p>
        </w:tc>
        <w:tc>
          <w:tcPr>
            <w:tcW w:w="900" w:type="dxa"/>
          </w:tcPr>
          <w:p w14:paraId="3FD4F98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15.5</w:t>
            </w:r>
          </w:p>
        </w:tc>
        <w:tc>
          <w:tcPr>
            <w:tcW w:w="720" w:type="dxa"/>
          </w:tcPr>
          <w:p w14:paraId="6875B94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900" w:type="dxa"/>
          </w:tcPr>
          <w:p w14:paraId="075302E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12.5</w:t>
            </w:r>
          </w:p>
        </w:tc>
        <w:tc>
          <w:tcPr>
            <w:tcW w:w="720" w:type="dxa"/>
            <w:vAlign w:val="center"/>
          </w:tcPr>
          <w:p w14:paraId="16A37E1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8.0</w:t>
            </w:r>
          </w:p>
        </w:tc>
        <w:tc>
          <w:tcPr>
            <w:tcW w:w="900" w:type="dxa"/>
          </w:tcPr>
          <w:p w14:paraId="1929CD5E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11.0</w:t>
            </w:r>
          </w:p>
        </w:tc>
        <w:tc>
          <w:tcPr>
            <w:tcW w:w="720" w:type="dxa"/>
            <w:vAlign w:val="center"/>
          </w:tcPr>
          <w:p w14:paraId="73B856C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6.5</w:t>
            </w:r>
          </w:p>
        </w:tc>
        <w:tc>
          <w:tcPr>
            <w:tcW w:w="810" w:type="dxa"/>
            <w:vAlign w:val="center"/>
          </w:tcPr>
          <w:p w14:paraId="01E6030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720" w:type="dxa"/>
          </w:tcPr>
          <w:p w14:paraId="700E412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DE6AF24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</w:tr>
      <w:tr w:rsidR="00551DE7" w:rsidRPr="005A3F44" w14:paraId="3292E419" w14:textId="77777777" w:rsidTr="001A5BCA">
        <w:trPr>
          <w:trHeight w:val="20"/>
          <w:jc w:val="center"/>
        </w:trPr>
        <w:tc>
          <w:tcPr>
            <w:tcW w:w="10165" w:type="dxa"/>
            <w:gridSpan w:val="12"/>
          </w:tcPr>
          <w:p w14:paraId="52D51968" w14:textId="77777777" w:rsidR="00551DE7" w:rsidRPr="005A3F44" w:rsidRDefault="00551DE7" w:rsidP="001A5BCA">
            <w:pPr>
              <w:pStyle w:val="TAN"/>
              <w:spacing w:after="60"/>
            </w:pPr>
            <w:r w:rsidRPr="005A3F44">
              <w:rPr>
                <w:rFonts w:cs="Arial"/>
              </w:rPr>
              <w:t>NOTE 1:</w:t>
            </w:r>
            <w:r w:rsidRPr="005A3F44">
              <w:rPr>
                <w:rFonts w:cs="Arial"/>
              </w:rPr>
              <w:tab/>
              <w:t xml:space="preserve">Full allocation A-MPR applies </w:t>
            </w:r>
            <w:r w:rsidRPr="005A3F44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543C90FC" w14:textId="77777777" w:rsidR="00551DE7" w:rsidRPr="005A3F44" w:rsidRDefault="00551DE7" w:rsidP="001A5BCA">
            <w:pPr>
              <w:pStyle w:val="TAN"/>
              <w:spacing w:after="60"/>
              <w:rPr>
                <w:rFonts w:cs="Arial"/>
              </w:rPr>
            </w:pPr>
            <w:r w:rsidRPr="005A3F44">
              <w:t>NOTE 2:</w:t>
            </w:r>
            <w:r w:rsidRPr="005A3F44">
              <w:tab/>
              <w:t>Applicable to Pi/2-BPSK modulation when IE powerBoostPi2BPSK is set to 0.</w:t>
            </w:r>
          </w:p>
        </w:tc>
      </w:tr>
    </w:tbl>
    <w:p w14:paraId="5FA71812" w14:textId="77777777" w:rsidR="00551DE7" w:rsidRDefault="00551DE7" w:rsidP="0036127E">
      <w:pPr>
        <w:rPr>
          <w:iCs/>
          <w:lang w:eastAsia="zh-CN"/>
        </w:rPr>
      </w:pPr>
    </w:p>
    <w:p w14:paraId="3CAD6296" w14:textId="77777777" w:rsidR="00551DE7" w:rsidRDefault="00551DE7" w:rsidP="00551DE7">
      <w:pPr>
        <w:rPr>
          <w:rFonts w:ascii="Arial" w:hAnsi="Arial"/>
          <w:sz w:val="32"/>
        </w:rPr>
      </w:pPr>
      <w:r w:rsidRPr="00551DE7">
        <w:rPr>
          <w:rFonts w:ascii="Arial" w:hAnsi="Arial"/>
          <w:sz w:val="32"/>
        </w:rPr>
        <w:t xml:space="preserve">Australia, New Zealand and Kenya </w:t>
      </w:r>
    </w:p>
    <w:p w14:paraId="16482AC8" w14:textId="714043CE" w:rsidR="00551DE7" w:rsidRDefault="00551DE7" w:rsidP="00551DE7">
      <w:pPr>
        <w:rPr>
          <w:iCs/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  <w:r>
        <w:rPr>
          <w:iCs/>
          <w:lang w:eastAsia="zh-CN"/>
        </w:rPr>
        <w:t xml:space="preserve">The A-MPR for </w:t>
      </w:r>
      <w:r w:rsidRPr="00551DE7">
        <w:rPr>
          <w:iCs/>
          <w:lang w:eastAsia="zh-CN"/>
        </w:rPr>
        <w:t xml:space="preserve">Australia, New Zealand and Kenya </w:t>
      </w:r>
      <w:r>
        <w:rPr>
          <w:iCs/>
          <w:lang w:eastAsia="zh-CN"/>
        </w:rPr>
        <w:t>is agreeable: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842"/>
        <w:gridCol w:w="900"/>
        <w:gridCol w:w="720"/>
        <w:gridCol w:w="900"/>
        <w:gridCol w:w="720"/>
        <w:gridCol w:w="900"/>
        <w:gridCol w:w="720"/>
        <w:gridCol w:w="810"/>
        <w:gridCol w:w="720"/>
        <w:gridCol w:w="900"/>
      </w:tblGrid>
      <w:tr w:rsidR="00551DE7" w:rsidRPr="005A3F44" w14:paraId="5E78C276" w14:textId="77777777" w:rsidTr="001A5BCA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449B52AA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lastRenderedPageBreak/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15BF2791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Modulation</w:t>
            </w:r>
          </w:p>
        </w:tc>
        <w:tc>
          <w:tcPr>
            <w:tcW w:w="8132" w:type="dxa"/>
            <w:gridSpan w:val="10"/>
          </w:tcPr>
          <w:p w14:paraId="615D970D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551DE7" w:rsidRPr="005A3F44" w14:paraId="073C87D1" w14:textId="77777777" w:rsidTr="001A5BCA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59C9028E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0F73EBB0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742" w:type="dxa"/>
            <w:gridSpan w:val="2"/>
          </w:tcPr>
          <w:p w14:paraId="6D257A34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20 MHz</w:t>
            </w:r>
          </w:p>
        </w:tc>
        <w:tc>
          <w:tcPr>
            <w:tcW w:w="1620" w:type="dxa"/>
            <w:gridSpan w:val="2"/>
          </w:tcPr>
          <w:p w14:paraId="51CE10BB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40 MHz</w:t>
            </w:r>
          </w:p>
        </w:tc>
        <w:tc>
          <w:tcPr>
            <w:tcW w:w="1620" w:type="dxa"/>
            <w:gridSpan w:val="2"/>
          </w:tcPr>
          <w:p w14:paraId="6964A8E1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60 MHz</w:t>
            </w:r>
          </w:p>
        </w:tc>
        <w:tc>
          <w:tcPr>
            <w:tcW w:w="1530" w:type="dxa"/>
            <w:gridSpan w:val="2"/>
          </w:tcPr>
          <w:p w14:paraId="55AF9C80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80 MHz</w:t>
            </w:r>
          </w:p>
        </w:tc>
        <w:tc>
          <w:tcPr>
            <w:tcW w:w="1620" w:type="dxa"/>
            <w:gridSpan w:val="2"/>
          </w:tcPr>
          <w:p w14:paraId="4D13AF65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100 MHz</w:t>
            </w:r>
          </w:p>
        </w:tc>
      </w:tr>
      <w:tr w:rsidR="00551DE7" w:rsidRPr="005A3F44" w14:paraId="25095327" w14:textId="77777777" w:rsidTr="001A5BCA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331366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1A7C0BEB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42" w:type="dxa"/>
          </w:tcPr>
          <w:p w14:paraId="23E20460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30CE8DB9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7F1FCA8B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01AA3C9F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7AE458A1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25291386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33DEC470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810" w:type="dxa"/>
          </w:tcPr>
          <w:p w14:paraId="0422BE7B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  <w:tc>
          <w:tcPr>
            <w:tcW w:w="720" w:type="dxa"/>
          </w:tcPr>
          <w:p w14:paraId="43F2143A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Full (dB)</w:t>
            </w:r>
          </w:p>
        </w:tc>
        <w:tc>
          <w:tcPr>
            <w:tcW w:w="900" w:type="dxa"/>
          </w:tcPr>
          <w:p w14:paraId="38FEE0F8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sz w:val="18"/>
                <w:szCs w:val="18"/>
              </w:rPr>
              <w:t>Partial (dB)</w:t>
            </w:r>
          </w:p>
        </w:tc>
      </w:tr>
      <w:tr w:rsidR="00551DE7" w:rsidRPr="005A3F44" w14:paraId="0982C837" w14:textId="77777777" w:rsidTr="001A5BCA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71C7B676" w14:textId="77777777" w:rsidR="00551DE7" w:rsidRPr="005A3F44" w:rsidRDefault="00551DE7" w:rsidP="001A5BCA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15AFCF05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PI/2 BPSK</w:t>
            </w:r>
            <w:r w:rsidRPr="005A3F44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42" w:type="dxa"/>
            <w:vAlign w:val="center"/>
          </w:tcPr>
          <w:p w14:paraId="14A5B9E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34DA7B0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3CAEDC1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B3F283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60F5A99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4B7875E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6750DE0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2462F06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2ADD0A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12953D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54AABDC7" w14:textId="77777777" w:rsidTr="001A5BCA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79478D5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905442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6A13687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059AE20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21DE607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B269B7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43277BA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CBF718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377373A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6327BFA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6F1480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7165423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3F452574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353F6E4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D779F9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513179D5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721BB964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2CA4297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0D68E1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32170C5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941074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EBFEB15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73AA4D6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676790C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B29022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7142F488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5ABABA5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88A93D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07564D7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14E7789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0F0A444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7EAF2B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2B6E784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48080F4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78401E4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4ED6FFD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92261E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711CF1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3EAD98E8" w14:textId="77777777" w:rsidTr="001A5BCA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ABE85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4DFC15E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</w:tcPr>
          <w:p w14:paraId="5AE1651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13F0B85E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14DDB5C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893860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6E88D81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2D6AA4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504EF0A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7F7343D4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3FE245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47C3D42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28042A58" w14:textId="77777777" w:rsidTr="001A5BCA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24CFC87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524B0C7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842" w:type="dxa"/>
          </w:tcPr>
          <w:p w14:paraId="242A461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04D09D4E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522F79D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26262B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1372852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B6B5EF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51264DB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4580639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69793FD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B940156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572ABD00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42D92D3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20A94AA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842" w:type="dxa"/>
          </w:tcPr>
          <w:p w14:paraId="19A1220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55A29BEA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5A443D24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06EA85D1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6E1C6070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51ACADC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6892DC1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65125EC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CCB053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63949BD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4B0E6376" w14:textId="77777777" w:rsidTr="001A5BCA">
        <w:trPr>
          <w:trHeight w:val="49"/>
          <w:jc w:val="center"/>
        </w:trPr>
        <w:tc>
          <w:tcPr>
            <w:tcW w:w="842" w:type="dxa"/>
            <w:vMerge/>
            <w:shd w:val="clear" w:color="auto" w:fill="auto"/>
          </w:tcPr>
          <w:p w14:paraId="1DA1908E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A334C1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842" w:type="dxa"/>
          </w:tcPr>
          <w:p w14:paraId="7CFBB4A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5F4F16E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782E95D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E36ADC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02B6458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2596EEEB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2A5865CC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1C4604F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45399155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4C8951A7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5A723769" w14:textId="77777777" w:rsidTr="001A5BCA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020A800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7DD93E8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842" w:type="dxa"/>
            <w:vAlign w:val="center"/>
          </w:tcPr>
          <w:p w14:paraId="3A801A8E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7.0</w:t>
            </w:r>
          </w:p>
        </w:tc>
        <w:tc>
          <w:tcPr>
            <w:tcW w:w="900" w:type="dxa"/>
          </w:tcPr>
          <w:p w14:paraId="5F8779F3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9.5</w:t>
            </w:r>
          </w:p>
        </w:tc>
        <w:tc>
          <w:tcPr>
            <w:tcW w:w="720" w:type="dxa"/>
          </w:tcPr>
          <w:p w14:paraId="6B5E3A3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18ED23A2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5A3F44">
              <w:rPr>
                <w:b w:val="0"/>
                <w:lang w:eastAsia="ko-KR"/>
              </w:rPr>
              <w:t xml:space="preserve">≤ </w:t>
            </w:r>
            <w:r w:rsidRPr="005A3F44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720" w:type="dxa"/>
          </w:tcPr>
          <w:p w14:paraId="5C7CBFD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38D95C19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5AF0A9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810" w:type="dxa"/>
          </w:tcPr>
          <w:p w14:paraId="27371994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720" w:type="dxa"/>
          </w:tcPr>
          <w:p w14:paraId="07DD15DD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  <w:tc>
          <w:tcPr>
            <w:tcW w:w="900" w:type="dxa"/>
          </w:tcPr>
          <w:p w14:paraId="479C839F" w14:textId="77777777" w:rsidR="00551DE7" w:rsidRPr="005A3F44" w:rsidRDefault="00551DE7" w:rsidP="001A5BCA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A3F44">
              <w:rPr>
                <w:b w:val="0"/>
                <w:sz w:val="18"/>
                <w:szCs w:val="18"/>
                <w:lang w:eastAsia="ko-KR"/>
              </w:rPr>
              <w:t>≤ 6.0</w:t>
            </w:r>
          </w:p>
        </w:tc>
      </w:tr>
      <w:tr w:rsidR="00551DE7" w:rsidRPr="005A3F44" w14:paraId="5E77BEFF" w14:textId="77777777" w:rsidTr="001A5BCA">
        <w:trPr>
          <w:trHeight w:val="20"/>
          <w:jc w:val="center"/>
        </w:trPr>
        <w:tc>
          <w:tcPr>
            <w:tcW w:w="10165" w:type="dxa"/>
            <w:gridSpan w:val="12"/>
          </w:tcPr>
          <w:p w14:paraId="6AC4B060" w14:textId="77777777" w:rsidR="00551DE7" w:rsidRPr="005A3F44" w:rsidRDefault="00551DE7" w:rsidP="001A5BCA">
            <w:pPr>
              <w:pStyle w:val="TAN"/>
              <w:spacing w:after="60"/>
            </w:pPr>
            <w:r w:rsidRPr="005A3F44">
              <w:rPr>
                <w:rFonts w:cs="Arial"/>
              </w:rPr>
              <w:t>NOTE 1:</w:t>
            </w:r>
            <w:r w:rsidRPr="005A3F44">
              <w:rPr>
                <w:rFonts w:cs="Arial"/>
              </w:rPr>
              <w:tab/>
              <w:t xml:space="preserve">Full allocation A-MPR applies </w:t>
            </w:r>
            <w:r w:rsidRPr="005A3F44">
              <w:t>when all RB’s in a 20 MHz channel or all RB’s in all sub-bands for wideband operation are fully allocated and all sub-bands are transmitted.  Partial allocation A-MPR applies when one or more RB’s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16AF4F09" w14:textId="77777777" w:rsidR="00551DE7" w:rsidRPr="005A3F44" w:rsidRDefault="00551DE7" w:rsidP="001A5BCA">
            <w:pPr>
              <w:pStyle w:val="TAN"/>
              <w:spacing w:after="60"/>
              <w:rPr>
                <w:rFonts w:cs="Arial"/>
              </w:rPr>
            </w:pPr>
            <w:r w:rsidRPr="005A3F44">
              <w:t>NOTE 2:</w:t>
            </w:r>
            <w:r w:rsidRPr="005A3F44">
              <w:tab/>
              <w:t>Applicable to Pi/2-BPSK modulation when IE powerBoostPi2BPSK is set to 0.</w:t>
            </w:r>
          </w:p>
        </w:tc>
      </w:tr>
    </w:tbl>
    <w:p w14:paraId="4238DC8F" w14:textId="77777777" w:rsidR="004E0560" w:rsidRDefault="004E0560" w:rsidP="00D9635F">
      <w:pPr>
        <w:pStyle w:val="B1"/>
        <w:rPr>
          <w:lang w:eastAsia="zh-CN"/>
        </w:rPr>
      </w:pPr>
    </w:p>
    <w:p w14:paraId="29EF9E55" w14:textId="275594F7" w:rsidR="00163132" w:rsidRPr="00AB3D40" w:rsidRDefault="00551DE7" w:rsidP="003E08FC">
      <w:pPr>
        <w:pStyle w:val="Heading1"/>
        <w:rPr>
          <w:lang w:eastAsia="zh-CN"/>
        </w:rPr>
      </w:pPr>
      <w:r w:rsidRPr="00551DE7">
        <w:t>Full/Partial RB allocation</w:t>
      </w:r>
    </w:p>
    <w:p w14:paraId="6899EC88" w14:textId="7793C9DC" w:rsidR="00163132" w:rsidRDefault="00DC55EB" w:rsidP="00163132">
      <w:pPr>
        <w:spacing w:afterLines="50" w:after="120"/>
        <w:rPr>
          <w:bCs/>
          <w:lang w:eastAsia="zh-CN"/>
        </w:rPr>
      </w:pPr>
      <w:r>
        <w:rPr>
          <w:b/>
          <w:lang w:eastAsia="zh-CN"/>
        </w:rPr>
        <w:t>&lt;</w:t>
      </w:r>
      <w:r w:rsidR="00B82A70">
        <w:rPr>
          <w:b/>
          <w:lang w:eastAsia="zh-CN"/>
        </w:rPr>
        <w:t>Way forward</w:t>
      </w:r>
      <w:r>
        <w:rPr>
          <w:b/>
          <w:lang w:eastAsia="zh-CN"/>
        </w:rPr>
        <w:t>&gt;</w:t>
      </w:r>
      <w:r w:rsidR="00163132" w:rsidRPr="00EF3FF4">
        <w:rPr>
          <w:b/>
          <w:lang w:eastAsia="zh-CN"/>
        </w:rPr>
        <w:t>:</w:t>
      </w:r>
      <w:r w:rsidR="00551DE7">
        <w:rPr>
          <w:b/>
          <w:lang w:eastAsia="zh-CN"/>
        </w:rPr>
        <w:t xml:space="preserve"> </w:t>
      </w:r>
      <w:r w:rsidR="00551DE7" w:rsidRPr="00551DE7">
        <w:rPr>
          <w:bCs/>
          <w:lang w:eastAsia="zh-CN"/>
        </w:rPr>
        <w:t>Further discuss streamlining of definitions for Full and Partial RB allocations</w:t>
      </w:r>
      <w:r w:rsidR="00551DE7">
        <w:rPr>
          <w:bCs/>
          <w:lang w:eastAsia="zh-CN"/>
        </w:rPr>
        <w:t xml:space="preserve"> and use the following as </w:t>
      </w:r>
      <w:r w:rsidR="00DD19F7">
        <w:rPr>
          <w:bCs/>
          <w:lang w:eastAsia="zh-CN"/>
        </w:rPr>
        <w:t>starting point</w:t>
      </w:r>
    </w:p>
    <w:p w14:paraId="5B11A0FC" w14:textId="77777777" w:rsidR="00551DE7" w:rsidRPr="00551DE7" w:rsidRDefault="00551DE7" w:rsidP="00551DE7">
      <w:pPr>
        <w:numPr>
          <w:ilvl w:val="1"/>
          <w:numId w:val="32"/>
        </w:numPr>
        <w:spacing w:afterLines="50" w:after="120"/>
        <w:rPr>
          <w:bCs/>
          <w:lang w:eastAsia="zh-CN"/>
        </w:rPr>
      </w:pPr>
      <w:r w:rsidRPr="00551DE7">
        <w:rPr>
          <w:bCs/>
          <w:lang w:eastAsia="zh-CN"/>
        </w:rPr>
        <w:t xml:space="preserve">Full RB allocation: </w:t>
      </w:r>
    </w:p>
    <w:p w14:paraId="4E59CD0C" w14:textId="77777777" w:rsidR="00551DE7" w:rsidRPr="00551DE7" w:rsidRDefault="00551DE7" w:rsidP="00551DE7">
      <w:pPr>
        <w:numPr>
          <w:ilvl w:val="2"/>
          <w:numId w:val="32"/>
        </w:numPr>
        <w:spacing w:afterLines="50" w:after="120"/>
        <w:rPr>
          <w:bCs/>
          <w:lang w:eastAsia="zh-CN"/>
        </w:rPr>
      </w:pPr>
      <w:r w:rsidRPr="00551DE7">
        <w:rPr>
          <w:bCs/>
          <w:lang w:eastAsia="zh-CN"/>
        </w:rPr>
        <w:t>when all RB’s in a 20 MHz channel, or all RB’s in all sub-bands for wideband operation are fully allocated and all sub-bands are transmitted, or all RB’s in all sub-bands for wideband operation are fully allocated and sub-bands are transmitted according to configurations in Table 6.2F.2-2</w:t>
      </w:r>
    </w:p>
    <w:p w14:paraId="661C159B" w14:textId="77777777" w:rsidR="00551DE7" w:rsidRPr="00551DE7" w:rsidRDefault="00551DE7" w:rsidP="00551DE7">
      <w:pPr>
        <w:numPr>
          <w:ilvl w:val="1"/>
          <w:numId w:val="32"/>
        </w:numPr>
        <w:spacing w:afterLines="50" w:after="120"/>
        <w:rPr>
          <w:bCs/>
          <w:lang w:eastAsia="zh-CN"/>
        </w:rPr>
      </w:pPr>
      <w:r w:rsidRPr="00551DE7">
        <w:rPr>
          <w:bCs/>
          <w:lang w:eastAsia="zh-CN"/>
        </w:rPr>
        <w:t xml:space="preserve">Partial RB allocation: </w:t>
      </w:r>
    </w:p>
    <w:p w14:paraId="5E75C9C0" w14:textId="77777777" w:rsidR="00551DE7" w:rsidRPr="00551DE7" w:rsidRDefault="00551DE7" w:rsidP="00551DE7">
      <w:pPr>
        <w:numPr>
          <w:ilvl w:val="2"/>
          <w:numId w:val="32"/>
        </w:numPr>
        <w:spacing w:afterLines="50" w:after="120"/>
        <w:rPr>
          <w:bCs/>
          <w:lang w:eastAsia="zh-CN"/>
        </w:rPr>
      </w:pPr>
      <w:r w:rsidRPr="00551DE7">
        <w:rPr>
          <w:bCs/>
          <w:lang w:eastAsia="zh-CN"/>
        </w:rPr>
        <w:t>when one or more RB’s in one or more sub-bands are not allocated but when all sub-bands within the channel are transmitted or when sub-bands are transmitted according to configurations in Table 6.2F.2-2</w:t>
      </w:r>
    </w:p>
    <w:p w14:paraId="74140C72" w14:textId="55A6B570" w:rsidR="00163132" w:rsidRDefault="00163132" w:rsidP="006655D6">
      <w:pPr>
        <w:pStyle w:val="B1"/>
        <w:ind w:left="0" w:firstLine="0"/>
        <w:rPr>
          <w:lang w:eastAsia="zh-CN"/>
        </w:rPr>
      </w:pPr>
    </w:p>
    <w:p w14:paraId="2D393FCD" w14:textId="77777777" w:rsidR="00551DE7" w:rsidRDefault="00551DE7" w:rsidP="003E08FC">
      <w:pPr>
        <w:pStyle w:val="B1"/>
        <w:rPr>
          <w:lang w:eastAsia="zh-CN"/>
        </w:rPr>
      </w:pPr>
    </w:p>
    <w:p w14:paraId="307CE3D8" w14:textId="271E9FB2" w:rsidR="00551DE7" w:rsidRPr="00AB3D40" w:rsidRDefault="004E0560" w:rsidP="00551DE7">
      <w:pPr>
        <w:pStyle w:val="Heading1"/>
        <w:rPr>
          <w:lang w:eastAsia="zh-CN"/>
        </w:rPr>
      </w:pPr>
      <w:r w:rsidRPr="004E0560">
        <w:t>Further discussion on NR-U PC3 MPR</w:t>
      </w:r>
    </w:p>
    <w:p w14:paraId="423DA26C" w14:textId="7BB3E7C4" w:rsidR="00551DE7" w:rsidRDefault="00551DE7" w:rsidP="00551DE7">
      <w:pPr>
        <w:spacing w:afterLines="50" w:after="120"/>
        <w:rPr>
          <w:bCs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="004E0560">
        <w:rPr>
          <w:b/>
          <w:lang w:eastAsia="zh-CN"/>
        </w:rPr>
        <w:t xml:space="preserve"> </w:t>
      </w:r>
      <w:r w:rsidR="004E0560" w:rsidRPr="004E0560">
        <w:rPr>
          <w:bCs/>
          <w:lang w:eastAsia="zh-CN"/>
        </w:rPr>
        <w:t xml:space="preserve">Agreed MPR is </w:t>
      </w:r>
      <w:r w:rsidR="006655D6">
        <w:rPr>
          <w:bCs/>
          <w:lang w:eastAsia="zh-CN"/>
        </w:rPr>
        <w:t xml:space="preserve">starting point </w:t>
      </w:r>
      <w:r w:rsidR="004E0560" w:rsidRPr="004E0560">
        <w:rPr>
          <w:bCs/>
          <w:lang w:eastAsia="zh-CN"/>
        </w:rPr>
        <w:t>and changes are considered in case issues are identified.</w:t>
      </w:r>
    </w:p>
    <w:p w14:paraId="2141175F" w14:textId="5A27EB86" w:rsidR="004E0560" w:rsidRPr="004E0560" w:rsidRDefault="004E0560" w:rsidP="004E0560">
      <w:pPr>
        <w:pStyle w:val="ListParagraph"/>
        <w:numPr>
          <w:ilvl w:val="0"/>
          <w:numId w:val="33"/>
        </w:numPr>
        <w:spacing w:afterLines="50" w:after="120"/>
        <w:ind w:firstLineChars="0"/>
        <w:rPr>
          <w:bCs/>
          <w:lang w:eastAsia="zh-CN"/>
        </w:rPr>
      </w:pPr>
      <w:r w:rsidRPr="004E0560">
        <w:rPr>
          <w:bCs/>
          <w:lang w:eastAsia="zh-CN"/>
        </w:rPr>
        <w:t>Companies are requested to bring simulation or measurement data allowing to identif</w:t>
      </w:r>
      <w:r w:rsidR="001A6F71">
        <w:rPr>
          <w:bCs/>
          <w:lang w:eastAsia="zh-CN"/>
        </w:rPr>
        <w:t>y</w:t>
      </w:r>
      <w:r w:rsidRPr="004E0560">
        <w:rPr>
          <w:bCs/>
          <w:lang w:eastAsia="zh-CN"/>
        </w:rPr>
        <w:t xml:space="preserve"> oversights and issues with current MPR agreement.</w:t>
      </w:r>
    </w:p>
    <w:p w14:paraId="518CD19D" w14:textId="0920C504" w:rsidR="00551DE7" w:rsidRDefault="00551DE7" w:rsidP="006655D6">
      <w:pPr>
        <w:pStyle w:val="B1"/>
        <w:ind w:left="0" w:firstLine="0"/>
        <w:rPr>
          <w:lang w:eastAsia="zh-CN"/>
        </w:rPr>
      </w:pPr>
    </w:p>
    <w:p w14:paraId="4B9CE5B0" w14:textId="77777777" w:rsidR="004E0560" w:rsidRDefault="004E0560" w:rsidP="00551DE7">
      <w:pPr>
        <w:pStyle w:val="B1"/>
        <w:rPr>
          <w:lang w:eastAsia="zh-CN"/>
        </w:rPr>
      </w:pPr>
    </w:p>
    <w:p w14:paraId="12C90A99" w14:textId="3053AEC6" w:rsidR="004E0560" w:rsidRPr="00AB3D40" w:rsidRDefault="00A30AD5" w:rsidP="004E0560">
      <w:pPr>
        <w:pStyle w:val="Heading1"/>
        <w:rPr>
          <w:lang w:eastAsia="zh-CN"/>
        </w:rPr>
      </w:pPr>
      <w:r w:rsidRPr="00A30AD5">
        <w:t>Extended range of NS values</w:t>
      </w:r>
    </w:p>
    <w:p w14:paraId="1494127D" w14:textId="77A9C4A5" w:rsidR="00293590" w:rsidRPr="00293590" w:rsidRDefault="00293590" w:rsidP="00293590">
      <w:pPr>
        <w:jc w:val="both"/>
        <w:rPr>
          <w:i/>
          <w:color w:val="4472C4" w:themeColor="accent1"/>
          <w:lang w:eastAsia="zh-CN"/>
        </w:rPr>
      </w:pPr>
      <w:r w:rsidRPr="004B1834">
        <w:rPr>
          <w:i/>
          <w:color w:val="4472C4" w:themeColor="accent1"/>
          <w:lang w:eastAsia="zh-CN"/>
        </w:rPr>
        <w:t xml:space="preserve">One of the open issues from the previous RAN WG4 discussions was a technical aspect on how a UE belonging to the earlier release can implement NS flags from later releases and how the network can know about it so that the right NS flags can be signalled. </w:t>
      </w:r>
      <w:r w:rsidRPr="005A3F44">
        <w:rPr>
          <w:i/>
          <w:color w:val="4472C4" w:themeColor="accent1"/>
          <w:lang w:eastAsia="zh-CN"/>
        </w:rPr>
        <w:t xml:space="preserve">The </w:t>
      </w:r>
      <w:r w:rsidRPr="004B1834">
        <w:rPr>
          <w:i/>
          <w:color w:val="4472C4" w:themeColor="accent1"/>
          <w:lang w:eastAsia="zh-CN"/>
        </w:rPr>
        <w:t xml:space="preserve">modifiedMPR-Behavior IE </w:t>
      </w:r>
      <w:r w:rsidRPr="005A3F44">
        <w:rPr>
          <w:i/>
          <w:color w:val="4472C4" w:themeColor="accent1"/>
          <w:lang w:eastAsia="zh-CN"/>
        </w:rPr>
        <w:t>could</w:t>
      </w:r>
      <w:r w:rsidRPr="004B1834">
        <w:rPr>
          <w:i/>
          <w:color w:val="4472C4" w:themeColor="accent1"/>
          <w:lang w:eastAsia="zh-CN"/>
        </w:rPr>
        <w:t xml:space="preserve"> be used to indicate support for new NS flags</w:t>
      </w:r>
      <w:r w:rsidRPr="005A3F44">
        <w:rPr>
          <w:i/>
          <w:color w:val="4472C4" w:themeColor="accent1"/>
          <w:lang w:eastAsia="zh-CN"/>
        </w:rPr>
        <w:t>.</w:t>
      </w:r>
      <w:r>
        <w:rPr>
          <w:i/>
          <w:color w:val="4472C4" w:themeColor="accent1"/>
          <w:lang w:eastAsia="zh-CN"/>
        </w:rPr>
        <w:t xml:space="preserve"> Concerns have been raised </w:t>
      </w:r>
      <w:r w:rsidRPr="00293590">
        <w:rPr>
          <w:i/>
          <w:color w:val="4472C4" w:themeColor="accent1"/>
          <w:lang w:eastAsia="zh-CN"/>
        </w:rPr>
        <w:t xml:space="preserve">with this approach and </w:t>
      </w:r>
      <w:r>
        <w:rPr>
          <w:i/>
          <w:color w:val="4472C4" w:themeColor="accent1"/>
          <w:lang w:eastAsia="zh-CN"/>
        </w:rPr>
        <w:t>request</w:t>
      </w:r>
      <w:r w:rsidRPr="00293590">
        <w:rPr>
          <w:i/>
          <w:color w:val="4472C4" w:themeColor="accent1"/>
          <w:lang w:eastAsia="zh-CN"/>
        </w:rPr>
        <w:t xml:space="preserve"> for clarification</w:t>
      </w:r>
      <w:r>
        <w:rPr>
          <w:i/>
          <w:color w:val="4472C4" w:themeColor="accent1"/>
          <w:lang w:eastAsia="zh-CN"/>
        </w:rPr>
        <w:t xml:space="preserve"> as the network needs to make use of the indication. The </w:t>
      </w:r>
      <w:r w:rsidRPr="00293590">
        <w:rPr>
          <w:i/>
          <w:color w:val="4472C4" w:themeColor="accent1"/>
          <w:lang w:eastAsia="zh-CN"/>
        </w:rPr>
        <w:t xml:space="preserve">modifiedMPR-Behavior </w:t>
      </w:r>
      <w:r>
        <w:rPr>
          <w:i/>
          <w:color w:val="4472C4" w:themeColor="accent1"/>
          <w:lang w:eastAsia="zh-CN"/>
        </w:rPr>
        <w:t xml:space="preserve">bit is only </w:t>
      </w:r>
      <w:r w:rsidRPr="00293590">
        <w:rPr>
          <w:i/>
          <w:color w:val="4472C4" w:themeColor="accent1"/>
          <w:lang w:eastAsia="zh-CN"/>
        </w:rPr>
        <w:t>available in after capability exchange and cannot determine the NS values indicated by the network in system information</w:t>
      </w:r>
      <w:r>
        <w:rPr>
          <w:i/>
          <w:color w:val="4472C4" w:themeColor="accent1"/>
          <w:lang w:eastAsia="zh-CN"/>
        </w:rPr>
        <w:t>.</w:t>
      </w:r>
    </w:p>
    <w:p w14:paraId="45A84648" w14:textId="30E66EB0" w:rsidR="004E0560" w:rsidRPr="00EF3FF4" w:rsidRDefault="004E0560" w:rsidP="004E0560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  <w:r w:rsidR="00293590">
        <w:rPr>
          <w:b/>
          <w:lang w:eastAsia="zh-CN"/>
        </w:rPr>
        <w:t xml:space="preserve"> </w:t>
      </w:r>
      <w:r w:rsidR="00293590">
        <w:rPr>
          <w:bCs/>
          <w:lang w:eastAsia="zh-CN"/>
        </w:rPr>
        <w:t xml:space="preserve">Clarify the use of the </w:t>
      </w:r>
      <w:r w:rsidR="00293590" w:rsidRPr="00293590">
        <w:rPr>
          <w:bCs/>
          <w:lang w:eastAsia="zh-CN"/>
        </w:rPr>
        <w:t>modifiedMPR-Behavior</w:t>
      </w:r>
      <w:r w:rsidR="00293590">
        <w:rPr>
          <w:bCs/>
          <w:lang w:eastAsia="zh-CN"/>
        </w:rPr>
        <w:t xml:space="preserve"> bit</w:t>
      </w:r>
      <w:r w:rsidR="000C641B">
        <w:rPr>
          <w:bCs/>
          <w:lang w:eastAsia="zh-CN"/>
        </w:rPr>
        <w:t xml:space="preserve"> to support network signalling flags of later </w:t>
      </w:r>
      <w:r w:rsidR="006129C7">
        <w:rPr>
          <w:bCs/>
          <w:lang w:eastAsia="zh-CN"/>
        </w:rPr>
        <w:t>releases</w:t>
      </w:r>
      <w:r w:rsidR="00293590">
        <w:rPr>
          <w:bCs/>
          <w:lang w:eastAsia="zh-CN"/>
        </w:rPr>
        <w:t>:</w:t>
      </w:r>
    </w:p>
    <w:p w14:paraId="639D028F" w14:textId="6F5A71F8" w:rsidR="004E0560" w:rsidRDefault="00293590" w:rsidP="00293590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Upon initial connection the UE can autonomously connect to any network with known flags.</w:t>
      </w:r>
    </w:p>
    <w:p w14:paraId="41DC761B" w14:textId="762FA3F7" w:rsidR="000C641B" w:rsidRDefault="000C641B" w:rsidP="00293590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The </w:t>
      </w:r>
      <w:r w:rsidRPr="000C641B">
        <w:rPr>
          <w:lang w:eastAsia="zh-CN"/>
        </w:rPr>
        <w:t>modifiedMPR-Behavior</w:t>
      </w:r>
      <w:r>
        <w:rPr>
          <w:lang w:eastAsia="zh-CN"/>
        </w:rPr>
        <w:t xml:space="preserve"> bit is signalled to the network. The UE indicates that it supports flags from later releases</w:t>
      </w:r>
      <w:r w:rsidR="00B82633">
        <w:rPr>
          <w:lang w:eastAsia="zh-CN"/>
        </w:rPr>
        <w:t xml:space="preserve"> of a certain unlicensed band</w:t>
      </w:r>
      <w:r>
        <w:rPr>
          <w:lang w:eastAsia="zh-CN"/>
        </w:rPr>
        <w:t xml:space="preserve"> (e.g. Rel-17 UE indicates support of Rel-18 flags)</w:t>
      </w:r>
    </w:p>
    <w:p w14:paraId="71A9A898" w14:textId="64199BB0" w:rsidR="00293590" w:rsidRDefault="000C641B" w:rsidP="00B82633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lastRenderedPageBreak/>
        <w:t xml:space="preserve">The network can use this information to configure and schedule transmission on </w:t>
      </w:r>
      <w:r w:rsidR="00B82633">
        <w:rPr>
          <w:lang w:eastAsia="zh-CN"/>
        </w:rPr>
        <w:t>this</w:t>
      </w:r>
      <w:r>
        <w:rPr>
          <w:lang w:eastAsia="zh-CN"/>
        </w:rPr>
        <w:t xml:space="preserve"> unlicensed band where support of Rel-18 flag is required.</w:t>
      </w:r>
    </w:p>
    <w:p w14:paraId="75046B6E" w14:textId="77777777" w:rsidR="00B82633" w:rsidRDefault="00B82633" w:rsidP="00B82633">
      <w:pPr>
        <w:pStyle w:val="B1"/>
        <w:ind w:left="1620" w:firstLine="0"/>
        <w:rPr>
          <w:lang w:eastAsia="zh-CN"/>
        </w:rPr>
      </w:pPr>
    </w:p>
    <w:p w14:paraId="5AB95399" w14:textId="77777777" w:rsidR="004E0560" w:rsidRDefault="004E0560" w:rsidP="006655D6">
      <w:pPr>
        <w:pStyle w:val="B1"/>
        <w:ind w:left="0" w:firstLine="0"/>
        <w:rPr>
          <w:lang w:eastAsia="zh-CN"/>
        </w:rPr>
      </w:pPr>
    </w:p>
    <w:p w14:paraId="7B3E2B5F" w14:textId="77777777" w:rsidR="00A30AD5" w:rsidRDefault="00A30AD5" w:rsidP="00551DE7">
      <w:pPr>
        <w:pStyle w:val="B1"/>
        <w:rPr>
          <w:lang w:eastAsia="zh-CN"/>
        </w:rPr>
      </w:pPr>
    </w:p>
    <w:p w14:paraId="336B2526" w14:textId="77777777" w:rsidR="00551DE7" w:rsidRDefault="00551DE7" w:rsidP="003E08FC">
      <w:pPr>
        <w:pStyle w:val="B1"/>
        <w:rPr>
          <w:lang w:eastAsia="zh-CN"/>
        </w:rPr>
      </w:pPr>
    </w:p>
    <w:sectPr w:rsidR="00551DE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D2991" w14:textId="77777777" w:rsidR="00375F60" w:rsidRPr="00A10429" w:rsidRDefault="00375F6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382F634" w14:textId="77777777" w:rsidR="00375F60" w:rsidRPr="00A10429" w:rsidRDefault="00375F6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ED9CE" w14:textId="77777777" w:rsidR="00375F60" w:rsidRPr="00A10429" w:rsidRDefault="00375F6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A26CAEC" w14:textId="77777777" w:rsidR="00375F60" w:rsidRPr="00A10429" w:rsidRDefault="00375F6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264C0E"/>
    <w:multiLevelType w:val="hybridMultilevel"/>
    <w:tmpl w:val="F1BEBFFA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920443"/>
    <w:multiLevelType w:val="hybridMultilevel"/>
    <w:tmpl w:val="75584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7239284">
    <w:abstractNumId w:val="24"/>
  </w:num>
  <w:num w:numId="2" w16cid:durableId="1074350864">
    <w:abstractNumId w:val="12"/>
  </w:num>
  <w:num w:numId="3" w16cid:durableId="925768686">
    <w:abstractNumId w:val="23"/>
  </w:num>
  <w:num w:numId="4" w16cid:durableId="1017543502">
    <w:abstractNumId w:val="11"/>
  </w:num>
  <w:num w:numId="5" w16cid:durableId="1945379229">
    <w:abstractNumId w:val="4"/>
  </w:num>
  <w:num w:numId="6" w16cid:durableId="435757680">
    <w:abstractNumId w:val="18"/>
  </w:num>
  <w:num w:numId="7" w16cid:durableId="2127502454">
    <w:abstractNumId w:val="3"/>
  </w:num>
  <w:num w:numId="8" w16cid:durableId="1686129224">
    <w:abstractNumId w:val="17"/>
  </w:num>
  <w:num w:numId="9" w16cid:durableId="1040781308">
    <w:abstractNumId w:val="24"/>
  </w:num>
  <w:num w:numId="10" w16cid:durableId="499396491">
    <w:abstractNumId w:val="24"/>
  </w:num>
  <w:num w:numId="11" w16cid:durableId="280504127">
    <w:abstractNumId w:val="1"/>
  </w:num>
  <w:num w:numId="12" w16cid:durableId="704913553">
    <w:abstractNumId w:val="7"/>
  </w:num>
  <w:num w:numId="13" w16cid:durableId="1474518614">
    <w:abstractNumId w:val="6"/>
  </w:num>
  <w:num w:numId="14" w16cid:durableId="1526141440">
    <w:abstractNumId w:val="22"/>
  </w:num>
  <w:num w:numId="15" w16cid:durableId="1745106750">
    <w:abstractNumId w:val="24"/>
  </w:num>
  <w:num w:numId="16" w16cid:durableId="550188058">
    <w:abstractNumId w:val="24"/>
  </w:num>
  <w:num w:numId="17" w16cid:durableId="95251283">
    <w:abstractNumId w:val="16"/>
  </w:num>
  <w:num w:numId="18" w16cid:durableId="206839664">
    <w:abstractNumId w:val="26"/>
  </w:num>
  <w:num w:numId="19" w16cid:durableId="413355569">
    <w:abstractNumId w:val="24"/>
  </w:num>
  <w:num w:numId="20" w16cid:durableId="1071544820">
    <w:abstractNumId w:val="5"/>
  </w:num>
  <w:num w:numId="21" w16cid:durableId="1160468298">
    <w:abstractNumId w:val="24"/>
  </w:num>
  <w:num w:numId="22" w16cid:durableId="1559975549">
    <w:abstractNumId w:val="24"/>
  </w:num>
  <w:num w:numId="23" w16cid:durableId="1117989333">
    <w:abstractNumId w:val="8"/>
  </w:num>
  <w:num w:numId="24" w16cid:durableId="2036153514">
    <w:abstractNumId w:val="2"/>
  </w:num>
  <w:num w:numId="25" w16cid:durableId="673611421">
    <w:abstractNumId w:val="0"/>
  </w:num>
  <w:num w:numId="26" w16cid:durableId="239632377">
    <w:abstractNumId w:val="9"/>
  </w:num>
  <w:num w:numId="27" w16cid:durableId="1966959202">
    <w:abstractNumId w:val="10"/>
  </w:num>
  <w:num w:numId="28" w16cid:durableId="333074348">
    <w:abstractNumId w:val="19"/>
  </w:num>
  <w:num w:numId="29" w16cid:durableId="276955387">
    <w:abstractNumId w:val="20"/>
  </w:num>
  <w:num w:numId="30" w16cid:durableId="1649940133">
    <w:abstractNumId w:val="15"/>
  </w:num>
  <w:num w:numId="31" w16cid:durableId="1935163044">
    <w:abstractNumId w:val="13"/>
  </w:num>
  <w:num w:numId="32" w16cid:durableId="757674621">
    <w:abstractNumId w:val="21"/>
  </w:num>
  <w:num w:numId="33" w16cid:durableId="595211979">
    <w:abstractNumId w:val="14"/>
  </w:num>
  <w:num w:numId="34" w16cid:durableId="114592796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MjO2NDSzNDE1MrdQ0lEKTi0uzszPAykwrAUAaulQTCwAAAA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09E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41B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90B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C0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1FE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6F71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5F8D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44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341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3590"/>
    <w:rsid w:val="00293CE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303"/>
    <w:rsid w:val="003007E7"/>
    <w:rsid w:val="00300FD6"/>
    <w:rsid w:val="00301F58"/>
    <w:rsid w:val="00302D41"/>
    <w:rsid w:val="003030A0"/>
    <w:rsid w:val="00303292"/>
    <w:rsid w:val="003041DD"/>
    <w:rsid w:val="00305269"/>
    <w:rsid w:val="003056A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127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F60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A61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5CD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623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560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DE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03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9C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5D6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49B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9D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0AD5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4FB7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3AF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63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74E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CC4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E8E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5F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4B1"/>
    <w:rsid w:val="00DA4667"/>
    <w:rsid w:val="00DA4C3B"/>
    <w:rsid w:val="00DA5104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9D6"/>
    <w:rsid w:val="00DC72C6"/>
    <w:rsid w:val="00DC74A6"/>
    <w:rsid w:val="00DC7D27"/>
    <w:rsid w:val="00DD054C"/>
    <w:rsid w:val="00DD05E6"/>
    <w:rsid w:val="00DD0F52"/>
    <w:rsid w:val="00DD19F7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10D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CB0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2D0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3AC5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9CC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A78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qFormat/>
    <w:rsid w:val="00DA510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Revision">
    <w:name w:val="Revision"/>
    <w:hidden/>
    <w:uiPriority w:val="99"/>
    <w:semiHidden/>
    <w:rsid w:val="00FF2A7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18</TotalTime>
  <Pages>6</Pages>
  <Words>1901</Words>
  <Characters>10841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7</cp:revision>
  <dcterms:created xsi:type="dcterms:W3CDTF">2023-04-24T16:15:00Z</dcterms:created>
  <dcterms:modified xsi:type="dcterms:W3CDTF">2023-04-25T16:20:00Z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